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C12" w:rsidRPr="00221DAB" w:rsidRDefault="004F0C12" w:rsidP="001C258C">
      <w:pPr>
        <w:pStyle w:val="1"/>
        <w:tabs>
          <w:tab w:val="left" w:pos="2892"/>
          <w:tab w:val="left" w:pos="3852"/>
        </w:tabs>
        <w:snapToGrid w:val="0"/>
        <w:spacing w:afterLines="50" w:after="120" w:line="560" w:lineRule="exact"/>
        <w:ind w:left="142"/>
        <w:jc w:val="center"/>
        <w:rPr>
          <w:rFonts w:asciiTheme="minorHAnsi" w:eastAsiaTheme="minorEastAsia" w:hAnsiTheme="minorHAnsi" w:cstheme="minorHAnsi"/>
          <w:b/>
          <w:color w:val="000000" w:themeColor="text1"/>
          <w:sz w:val="32"/>
          <w:szCs w:val="32"/>
          <w:lang w:eastAsia="zh-TW"/>
        </w:rPr>
      </w:pPr>
      <w:r w:rsidRPr="00221DAB">
        <w:rPr>
          <w:rFonts w:asciiTheme="minorHAnsi" w:eastAsiaTheme="minorEastAsia" w:hAnsiTheme="minorHAnsi" w:cstheme="minorHAnsi" w:hint="eastAsia"/>
          <w:b/>
          <w:color w:val="000000" w:themeColor="text1"/>
          <w:sz w:val="32"/>
          <w:szCs w:val="32"/>
          <w:lang w:eastAsia="zh-TW"/>
        </w:rPr>
        <w:t>桃園市大眾捷運系統開發所需土地</w:t>
      </w:r>
      <w:bookmarkStart w:id="0" w:name="_GoBack"/>
      <w:bookmarkEnd w:id="0"/>
    </w:p>
    <w:p w:rsidR="000170A8" w:rsidRPr="00221DAB" w:rsidRDefault="004F0C12" w:rsidP="001C258C">
      <w:pPr>
        <w:pStyle w:val="1"/>
        <w:tabs>
          <w:tab w:val="left" w:pos="2892"/>
          <w:tab w:val="left" w:pos="3852"/>
        </w:tabs>
        <w:snapToGrid w:val="0"/>
        <w:spacing w:afterLines="50" w:after="120" w:line="560" w:lineRule="exact"/>
        <w:ind w:left="142"/>
        <w:jc w:val="center"/>
        <w:rPr>
          <w:rFonts w:asciiTheme="minorHAnsi" w:eastAsiaTheme="minorEastAsia" w:hAnsiTheme="minorHAnsi" w:cstheme="minorHAnsi"/>
          <w:b/>
          <w:color w:val="000000" w:themeColor="text1"/>
          <w:sz w:val="32"/>
          <w:szCs w:val="32"/>
          <w:lang w:eastAsia="zh-TW"/>
        </w:rPr>
      </w:pPr>
      <w:r w:rsidRPr="00221DAB">
        <w:rPr>
          <w:rFonts w:asciiTheme="minorHAnsi" w:eastAsiaTheme="minorEastAsia" w:hAnsiTheme="minorHAnsi" w:cstheme="minorHAnsi" w:hint="eastAsia"/>
          <w:b/>
          <w:color w:val="000000" w:themeColor="text1"/>
          <w:sz w:val="32"/>
          <w:szCs w:val="32"/>
          <w:lang w:eastAsia="zh-TW"/>
        </w:rPr>
        <w:t>協議價購權利移轉</w:t>
      </w:r>
      <w:r w:rsidR="00A85470" w:rsidRPr="00221DAB">
        <w:rPr>
          <w:rFonts w:asciiTheme="minorHAnsi" w:eastAsiaTheme="minorEastAsia" w:hAnsiTheme="minorHAnsi" w:cstheme="minorHAnsi"/>
          <w:b/>
          <w:color w:val="000000" w:themeColor="text1"/>
          <w:sz w:val="32"/>
          <w:szCs w:val="32"/>
          <w:lang w:eastAsia="zh-TW"/>
        </w:rPr>
        <w:t>協議書（繼承）</w:t>
      </w:r>
    </w:p>
    <w:p w:rsidR="000170A8" w:rsidRPr="00221DAB" w:rsidRDefault="000170A8" w:rsidP="001C258C">
      <w:pPr>
        <w:pStyle w:val="a3"/>
        <w:snapToGrid w:val="0"/>
        <w:spacing w:afterLines="50" w:after="120" w:line="440" w:lineRule="exact"/>
        <w:rPr>
          <w:rFonts w:asciiTheme="minorHAnsi" w:eastAsiaTheme="minorEastAsia" w:hAnsiTheme="minorHAnsi" w:cstheme="minorHAnsi"/>
          <w:color w:val="000000" w:themeColor="text1"/>
          <w:sz w:val="28"/>
          <w:szCs w:val="28"/>
          <w:lang w:eastAsia="zh-TW"/>
        </w:rPr>
      </w:pPr>
    </w:p>
    <w:p w:rsidR="000170A8" w:rsidRPr="00221DAB" w:rsidRDefault="00A85470" w:rsidP="001C258C">
      <w:pPr>
        <w:pStyle w:val="a3"/>
        <w:snapToGrid w:val="0"/>
        <w:spacing w:afterLines="50" w:after="120" w:line="440" w:lineRule="exact"/>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color w:val="000000" w:themeColor="text1"/>
          <w:sz w:val="28"/>
          <w:szCs w:val="28"/>
          <w:lang w:eastAsia="zh-TW"/>
        </w:rPr>
        <w:t>立協議書人</w:t>
      </w:r>
      <w:r w:rsidRPr="00221DAB">
        <w:rPr>
          <w:rFonts w:asciiTheme="minorHAnsi" w:eastAsiaTheme="minorEastAsia" w:hAnsiTheme="minorHAnsi" w:cstheme="minorHAnsi"/>
          <w:color w:val="000000" w:themeColor="text1"/>
          <w:sz w:val="28"/>
          <w:szCs w:val="28"/>
          <w:lang w:eastAsia="zh-TW"/>
        </w:rPr>
        <w:tab/>
      </w:r>
      <w:r w:rsidR="007A269D" w:rsidRPr="00221DAB">
        <w:rPr>
          <w:rFonts w:asciiTheme="minorHAnsi" w:eastAsiaTheme="minorEastAsia" w:hAnsiTheme="minorHAnsi" w:cstheme="minorHAnsi" w:hint="eastAsia"/>
          <w:color w:val="000000" w:themeColor="text1"/>
          <w:sz w:val="28"/>
          <w:szCs w:val="28"/>
          <w:lang w:eastAsia="zh-TW"/>
        </w:rPr>
        <w:t xml:space="preserve">              </w:t>
      </w:r>
      <w:r w:rsidR="008F6133" w:rsidRPr="00221DAB">
        <w:rPr>
          <w:rFonts w:asciiTheme="minorHAnsi" w:eastAsiaTheme="minorEastAsia" w:hAnsiTheme="minorHAnsi" w:cstheme="minorHAnsi" w:hint="eastAsia"/>
          <w:color w:val="000000" w:themeColor="text1"/>
          <w:sz w:val="28"/>
          <w:szCs w:val="28"/>
          <w:lang w:eastAsia="zh-TW"/>
        </w:rPr>
        <w:t>桃園</w:t>
      </w:r>
      <w:r w:rsidRPr="00221DAB">
        <w:rPr>
          <w:rFonts w:asciiTheme="minorHAnsi" w:eastAsiaTheme="minorEastAsia" w:hAnsiTheme="minorHAnsi" w:cstheme="minorHAnsi"/>
          <w:color w:val="000000" w:themeColor="text1"/>
          <w:sz w:val="28"/>
          <w:szCs w:val="28"/>
          <w:lang w:eastAsia="zh-TW"/>
        </w:rPr>
        <w:t>市政府</w:t>
      </w:r>
      <w:r w:rsidRPr="00221DAB">
        <w:rPr>
          <w:rFonts w:asciiTheme="minorHAnsi" w:eastAsiaTheme="minorEastAsia" w:hAnsiTheme="minorHAnsi" w:cstheme="minorHAnsi"/>
          <w:color w:val="000000" w:themeColor="text1"/>
          <w:sz w:val="28"/>
          <w:szCs w:val="28"/>
          <w:lang w:eastAsia="zh-TW"/>
        </w:rPr>
        <w:tab/>
      </w:r>
      <w:r w:rsidR="007A269D" w:rsidRPr="00221DAB">
        <w:rPr>
          <w:rFonts w:asciiTheme="minorHAnsi" w:eastAsiaTheme="minorEastAsia" w:hAnsiTheme="minorHAnsi" w:cstheme="minorHAnsi" w:hint="eastAsia"/>
          <w:color w:val="000000" w:themeColor="text1"/>
          <w:sz w:val="28"/>
          <w:szCs w:val="28"/>
          <w:lang w:eastAsia="zh-TW"/>
        </w:rPr>
        <w:t xml:space="preserve">                       </w:t>
      </w:r>
      <w:r w:rsidRPr="00221DAB">
        <w:rPr>
          <w:rFonts w:asciiTheme="minorHAnsi" w:eastAsiaTheme="minorEastAsia" w:hAnsiTheme="minorHAnsi" w:cstheme="minorHAnsi"/>
          <w:color w:val="000000" w:themeColor="text1"/>
          <w:sz w:val="28"/>
          <w:szCs w:val="28"/>
          <w:lang w:eastAsia="zh-TW"/>
        </w:rPr>
        <w:t>（以下簡稱「甲</w:t>
      </w:r>
      <w:r w:rsidR="007A269D" w:rsidRPr="00221DAB">
        <w:rPr>
          <w:rFonts w:asciiTheme="minorHAnsi" w:eastAsiaTheme="minorEastAsia" w:hAnsiTheme="minorHAnsi" w:cstheme="minorHAnsi" w:hint="eastAsia"/>
          <w:color w:val="000000" w:themeColor="text1"/>
          <w:sz w:val="28"/>
          <w:szCs w:val="28"/>
          <w:lang w:eastAsia="zh-TW"/>
        </w:rPr>
        <w:t xml:space="preserve">      </w:t>
      </w:r>
      <w:r w:rsidRPr="00221DAB">
        <w:rPr>
          <w:rFonts w:asciiTheme="minorHAnsi" w:eastAsiaTheme="minorEastAsia" w:hAnsiTheme="minorHAnsi" w:cstheme="minorHAnsi"/>
          <w:color w:val="000000" w:themeColor="text1"/>
          <w:sz w:val="28"/>
          <w:szCs w:val="28"/>
          <w:lang w:eastAsia="zh-TW"/>
        </w:rPr>
        <w:t>方」）</w:t>
      </w:r>
    </w:p>
    <w:p w:rsidR="000170A8" w:rsidRPr="00221DAB" w:rsidRDefault="007A269D" w:rsidP="00CC7F67">
      <w:pPr>
        <w:snapToGrid w:val="0"/>
        <w:spacing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 xml:space="preserve">      </w:t>
      </w:r>
      <w:r w:rsidR="00CC7F67" w:rsidRPr="00221DAB">
        <w:rPr>
          <w:rFonts w:asciiTheme="minorHAnsi" w:eastAsiaTheme="minorEastAsia" w:hAnsiTheme="minorHAnsi" w:cstheme="minorHAnsi" w:hint="eastAsia"/>
          <w:color w:val="000000" w:themeColor="text1"/>
          <w:sz w:val="28"/>
          <w:szCs w:val="28"/>
          <w:lang w:eastAsia="zh-TW"/>
        </w:rPr>
        <w:t xml:space="preserve">                             </w:t>
      </w:r>
      <w:r w:rsidR="00CC7F67" w:rsidRPr="00221DAB">
        <w:rPr>
          <w:rFonts w:ascii="Times New Roman" w:eastAsia="標楷體" w:hAnsi="Times New Roman" w:cs="Times New Roman" w:hint="eastAsia"/>
          <w:color w:val="000000" w:themeColor="text1"/>
          <w:sz w:val="28"/>
          <w:szCs w:val="28"/>
          <w:lang w:eastAsia="zh-TW"/>
        </w:rPr>
        <w:t>繼承人</w:t>
      </w:r>
      <w:r w:rsidRPr="00221DAB">
        <w:rPr>
          <w:rFonts w:asciiTheme="minorHAnsi" w:eastAsiaTheme="minorEastAsia" w:hAnsiTheme="minorHAnsi" w:cstheme="minorHAnsi" w:hint="eastAsia"/>
          <w:color w:val="000000" w:themeColor="text1"/>
          <w:sz w:val="28"/>
          <w:szCs w:val="28"/>
          <w:lang w:eastAsia="zh-TW"/>
        </w:rPr>
        <w:t xml:space="preserve">        </w:t>
      </w:r>
      <w:r w:rsidR="00CC7F67" w:rsidRPr="00221DAB">
        <w:rPr>
          <w:rFonts w:asciiTheme="minorHAnsi" w:eastAsiaTheme="minorEastAsia" w:hAnsiTheme="minorHAnsi" w:cstheme="minorHAnsi" w:hint="eastAsia"/>
          <w:color w:val="000000" w:themeColor="text1"/>
          <w:sz w:val="28"/>
          <w:szCs w:val="28"/>
          <w:lang w:eastAsia="zh-TW"/>
        </w:rPr>
        <w:t xml:space="preserve">   </w:t>
      </w:r>
      <w:r w:rsidRPr="00221DAB">
        <w:rPr>
          <w:rFonts w:asciiTheme="minorHAnsi" w:eastAsiaTheme="minorEastAsia" w:hAnsiTheme="minorHAnsi" w:cstheme="minorHAnsi" w:hint="eastAsia"/>
          <w:color w:val="000000" w:themeColor="text1"/>
          <w:sz w:val="28"/>
          <w:szCs w:val="28"/>
          <w:lang w:eastAsia="zh-TW"/>
        </w:rPr>
        <w:t xml:space="preserve">                          </w:t>
      </w:r>
      <w:r w:rsidR="00B6302C" w:rsidRPr="00221DAB">
        <w:rPr>
          <w:rFonts w:asciiTheme="minorHAnsi" w:eastAsiaTheme="minorEastAsia" w:hAnsiTheme="minorHAnsi" w:cstheme="minorHAnsi"/>
          <w:noProof/>
          <w:color w:val="000000" w:themeColor="text1"/>
          <w:sz w:val="28"/>
          <w:szCs w:val="28"/>
          <w:lang w:eastAsia="zh-TW"/>
        </w:rPr>
        <mc:AlternateContent>
          <mc:Choice Requires="wps">
            <w:drawing>
              <wp:anchor distT="0" distB="0" distL="114300" distR="114300" simplePos="0" relativeHeight="251658240" behindDoc="0" locked="0" layoutInCell="1" allowOverlap="1">
                <wp:simplePos x="0" y="0"/>
                <wp:positionH relativeFrom="page">
                  <wp:posOffset>5219065</wp:posOffset>
                </wp:positionH>
                <wp:positionV relativeFrom="paragraph">
                  <wp:posOffset>490220</wp:posOffset>
                </wp:positionV>
                <wp:extent cx="194310" cy="177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A8" w:rsidRDefault="00A85470">
                            <w:pPr>
                              <w:spacing w:before="10"/>
                              <w:ind w:left="20"/>
                              <w:rPr>
                                <w:rFonts w:ascii="Times New Roman" w:hAnsi="Times New Roman"/>
                                <w:sz w:val="24"/>
                              </w:rPr>
                            </w:pPr>
                            <w:r>
                              <w:rPr>
                                <w:rFonts w:ascii="Times New Roman" w:hAnsi="Times New Roman"/>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0.95pt;margin-top:38.6pt;width:15.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" filled="f" stroked="f">
                <v:textbox style="layout-flow:vertical" inset="0,0,0,0">
                  <w:txbxContent>
                    <w:p w:rsidR="000170A8" w:rsidRDefault="00A85470">
                      <w:pPr>
                        <w:spacing w:before="10"/>
                        <w:ind w:left="20"/>
                        <w:rPr>
                          <w:rFonts w:ascii="Times New Roman" w:hAnsi="Times New Roman"/>
                          <w:sz w:val="24"/>
                        </w:rPr>
                      </w:pPr>
                      <w:r>
                        <w:rPr>
                          <w:rFonts w:ascii="Times New Roman" w:hAnsi="Times New Roman"/>
                          <w:sz w:val="24"/>
                        </w:rPr>
                        <w:t>…</w:t>
                      </w:r>
                    </w:p>
                  </w:txbxContent>
                </v:textbox>
                <w10:wrap anchorx="page"/>
              </v:shape>
            </w:pict>
          </mc:Fallback>
        </mc:AlternateContent>
      </w:r>
      <w:proofErr w:type="gramStart"/>
      <w:r w:rsidR="00A85470" w:rsidRPr="00221DAB">
        <w:rPr>
          <w:rFonts w:asciiTheme="minorHAnsi" w:eastAsiaTheme="minorEastAsia" w:hAnsiTheme="minorHAnsi" w:cstheme="minorHAnsi"/>
          <w:color w:val="000000" w:themeColor="text1"/>
          <w:sz w:val="28"/>
          <w:szCs w:val="28"/>
          <w:lang w:eastAsia="zh-TW"/>
        </w:rPr>
        <w:t>（</w:t>
      </w:r>
      <w:proofErr w:type="gramEnd"/>
      <w:r w:rsidR="00A85470" w:rsidRPr="00221DAB">
        <w:rPr>
          <w:rFonts w:asciiTheme="minorHAnsi" w:eastAsiaTheme="minorEastAsia" w:hAnsiTheme="minorHAnsi" w:cstheme="minorHAnsi"/>
          <w:color w:val="000000" w:themeColor="text1"/>
          <w:sz w:val="28"/>
          <w:szCs w:val="28"/>
          <w:lang w:eastAsia="zh-TW"/>
        </w:rPr>
        <w:t>以下簡稱「乙</w:t>
      </w:r>
      <w:r w:rsidR="00FC4A47">
        <w:rPr>
          <w:rFonts w:asciiTheme="minorHAnsi" w:eastAsiaTheme="minorEastAsia" w:hAnsiTheme="minorHAnsi" w:cstheme="minorHAnsi" w:hint="eastAsia"/>
          <w:color w:val="000000" w:themeColor="text1"/>
          <w:sz w:val="28"/>
          <w:szCs w:val="28"/>
          <w:lang w:eastAsia="zh-TW"/>
        </w:rPr>
        <w:t>（</w:t>
      </w:r>
      <w:r w:rsidR="00A85470" w:rsidRPr="00221DAB">
        <w:rPr>
          <w:rFonts w:asciiTheme="minorHAnsi" w:eastAsiaTheme="minorEastAsia" w:hAnsiTheme="minorHAnsi" w:cstheme="minorHAnsi"/>
          <w:color w:val="000000" w:themeColor="text1"/>
          <w:sz w:val="28"/>
          <w:szCs w:val="28"/>
          <w:lang w:eastAsia="zh-TW"/>
        </w:rPr>
        <w:t>一</w:t>
      </w:r>
      <w:r w:rsidR="00FC4A47">
        <w:rPr>
          <w:rFonts w:asciiTheme="minorHAnsi" w:eastAsiaTheme="minorEastAsia" w:hAnsiTheme="minorHAnsi" w:cstheme="minorHAnsi" w:hint="eastAsia"/>
          <w:color w:val="000000" w:themeColor="text1"/>
          <w:sz w:val="28"/>
          <w:szCs w:val="28"/>
          <w:lang w:eastAsia="zh-TW"/>
        </w:rPr>
        <w:t>）</w:t>
      </w:r>
      <w:r w:rsidR="00A85470" w:rsidRPr="00221DAB">
        <w:rPr>
          <w:rFonts w:asciiTheme="minorHAnsi" w:eastAsiaTheme="minorEastAsia" w:hAnsiTheme="minorHAnsi" w:cstheme="minorHAnsi"/>
          <w:color w:val="000000" w:themeColor="text1"/>
          <w:sz w:val="28"/>
          <w:szCs w:val="28"/>
          <w:lang w:eastAsia="zh-TW"/>
        </w:rPr>
        <w:t>方」）</w:t>
      </w:r>
    </w:p>
    <w:p w:rsidR="000170A8" w:rsidRPr="00221DAB" w:rsidRDefault="000170A8" w:rsidP="001C258C">
      <w:pPr>
        <w:pStyle w:val="a3"/>
        <w:snapToGrid w:val="0"/>
        <w:spacing w:afterLines="50" w:after="120" w:line="440" w:lineRule="exact"/>
        <w:rPr>
          <w:rFonts w:asciiTheme="minorHAnsi" w:eastAsiaTheme="minorEastAsia" w:hAnsiTheme="minorHAnsi" w:cstheme="minorHAnsi"/>
          <w:color w:val="000000" w:themeColor="text1"/>
          <w:sz w:val="28"/>
          <w:szCs w:val="28"/>
          <w:lang w:eastAsia="zh-TW"/>
        </w:rPr>
      </w:pPr>
    </w:p>
    <w:p w:rsidR="007A269D" w:rsidRPr="00221DAB" w:rsidRDefault="007A269D" w:rsidP="001C258C">
      <w:pPr>
        <w:pStyle w:val="a3"/>
        <w:snapToGrid w:val="0"/>
        <w:spacing w:afterLines="50" w:after="120" w:line="440" w:lineRule="exact"/>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 xml:space="preserve">                                                                               </w:t>
      </w:r>
      <w:proofErr w:type="gramStart"/>
      <w:r w:rsidR="00A85470" w:rsidRPr="00221DAB">
        <w:rPr>
          <w:rFonts w:asciiTheme="minorHAnsi" w:eastAsiaTheme="minorEastAsia" w:hAnsiTheme="minorHAnsi" w:cstheme="minorHAnsi"/>
          <w:color w:val="000000" w:themeColor="text1"/>
          <w:sz w:val="28"/>
          <w:szCs w:val="28"/>
          <w:lang w:eastAsia="zh-TW"/>
        </w:rPr>
        <w:t>（</w:t>
      </w:r>
      <w:proofErr w:type="gramEnd"/>
      <w:r w:rsidR="00A85470" w:rsidRPr="00221DAB">
        <w:rPr>
          <w:rFonts w:asciiTheme="minorHAnsi" w:eastAsiaTheme="minorEastAsia" w:hAnsiTheme="minorHAnsi" w:cstheme="minorHAnsi"/>
          <w:color w:val="000000" w:themeColor="text1"/>
          <w:sz w:val="28"/>
          <w:szCs w:val="28"/>
          <w:lang w:eastAsia="zh-TW"/>
        </w:rPr>
        <w:t>以下簡稱「乙</w:t>
      </w:r>
      <w:r w:rsidR="00FC4A47">
        <w:rPr>
          <w:rFonts w:asciiTheme="minorHAnsi" w:eastAsiaTheme="minorEastAsia" w:hAnsiTheme="minorHAnsi" w:cstheme="minorHAnsi" w:hint="eastAsia"/>
          <w:color w:val="000000" w:themeColor="text1"/>
          <w:sz w:val="28"/>
          <w:szCs w:val="28"/>
          <w:lang w:eastAsia="zh-TW"/>
        </w:rPr>
        <w:t>（</w:t>
      </w:r>
      <w:r w:rsidR="00A85470" w:rsidRPr="00221DAB">
        <w:rPr>
          <w:rFonts w:asciiTheme="minorHAnsi" w:eastAsiaTheme="minorEastAsia" w:hAnsiTheme="minorHAnsi" w:cstheme="minorHAnsi"/>
          <w:color w:val="000000" w:themeColor="text1"/>
          <w:sz w:val="28"/>
          <w:szCs w:val="28"/>
          <w:lang w:eastAsia="zh-TW"/>
        </w:rPr>
        <w:t>Ｎ</w:t>
      </w:r>
      <w:r w:rsidR="00FC4A47">
        <w:rPr>
          <w:rFonts w:asciiTheme="minorHAnsi" w:eastAsiaTheme="minorEastAsia" w:hAnsiTheme="minorHAnsi" w:cstheme="minorHAnsi" w:hint="eastAsia"/>
          <w:color w:val="000000" w:themeColor="text1"/>
          <w:sz w:val="28"/>
          <w:szCs w:val="28"/>
          <w:lang w:eastAsia="zh-TW"/>
        </w:rPr>
        <w:t>）</w:t>
      </w:r>
      <w:r w:rsidR="00A85470" w:rsidRPr="00221DAB">
        <w:rPr>
          <w:rFonts w:asciiTheme="minorHAnsi" w:eastAsiaTheme="minorEastAsia" w:hAnsiTheme="minorHAnsi" w:cstheme="minorHAnsi"/>
          <w:color w:val="000000" w:themeColor="text1"/>
          <w:sz w:val="28"/>
          <w:szCs w:val="28"/>
          <w:lang w:eastAsia="zh-TW"/>
        </w:rPr>
        <w:t>方」）</w:t>
      </w:r>
    </w:p>
    <w:p w:rsidR="00E72FB1" w:rsidRPr="00E72FB1" w:rsidRDefault="004F0C12" w:rsidP="00E72FB1">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第一條</w:t>
      </w:r>
      <w:r w:rsidR="00E72FB1">
        <w:rPr>
          <w:rFonts w:asciiTheme="minorHAnsi" w:eastAsiaTheme="minorEastAsia" w:hAnsiTheme="minorHAnsi" w:cstheme="minorHAnsi" w:hint="eastAsia"/>
          <w:color w:val="000000" w:themeColor="text1"/>
          <w:sz w:val="28"/>
          <w:szCs w:val="28"/>
          <w:lang w:eastAsia="zh-TW"/>
        </w:rPr>
        <w:t xml:space="preserve"> </w:t>
      </w:r>
      <w:r w:rsidR="00E72FB1" w:rsidRPr="00221DAB">
        <w:rPr>
          <w:rFonts w:asciiTheme="minorHAnsi" w:eastAsiaTheme="minorEastAsia" w:hAnsiTheme="minorHAnsi" w:cstheme="minorHAnsi"/>
          <w:color w:val="000000" w:themeColor="text1"/>
          <w:sz w:val="28"/>
          <w:szCs w:val="28"/>
          <w:lang w:eastAsia="zh-TW"/>
        </w:rPr>
        <w:t>被繼承人</w:t>
      </w:r>
      <w:r w:rsidR="004A694A" w:rsidRPr="00E72FB1">
        <w:rPr>
          <w:rFonts w:asciiTheme="minorHAnsi" w:eastAsiaTheme="minorEastAsia" w:hAnsiTheme="minorHAnsi" w:cstheme="minorHAnsi" w:hint="eastAsia"/>
          <w:color w:val="000000" w:themeColor="text1"/>
          <w:sz w:val="28"/>
          <w:szCs w:val="28"/>
          <w:lang w:eastAsia="zh-TW"/>
        </w:rPr>
        <w:t>○○○</w:t>
      </w:r>
      <w:r w:rsidR="00E72FB1" w:rsidRPr="008F7976">
        <w:rPr>
          <w:rFonts w:asciiTheme="minorHAnsi" w:eastAsiaTheme="minorEastAsia" w:hAnsiTheme="minorHAnsi" w:cstheme="minorHAnsi"/>
          <w:color w:val="000000" w:themeColor="text1"/>
          <w:sz w:val="28"/>
          <w:szCs w:val="28"/>
          <w:lang w:eastAsia="zh-TW"/>
        </w:rPr>
        <w:t>於</w:t>
      </w:r>
      <w:r w:rsidR="00E72FB1" w:rsidRPr="00E72FB1">
        <w:rPr>
          <w:rFonts w:asciiTheme="minorHAnsi" w:eastAsiaTheme="minorEastAsia" w:hAnsiTheme="minorHAnsi" w:cstheme="minorHAnsi" w:hint="eastAsia"/>
          <w:color w:val="000000" w:themeColor="text1"/>
          <w:sz w:val="28"/>
          <w:szCs w:val="28"/>
          <w:lang w:eastAsia="zh-TW"/>
        </w:rPr>
        <w:t>○○○</w:t>
      </w:r>
      <w:r w:rsidR="00E72FB1" w:rsidRPr="008F7976">
        <w:rPr>
          <w:rFonts w:asciiTheme="minorHAnsi" w:eastAsiaTheme="minorEastAsia" w:hAnsiTheme="minorHAnsi" w:cstheme="minorHAnsi"/>
          <w:color w:val="000000" w:themeColor="text1"/>
          <w:sz w:val="28"/>
          <w:szCs w:val="28"/>
          <w:lang w:eastAsia="zh-TW"/>
        </w:rPr>
        <w:t>年</w:t>
      </w:r>
      <w:r w:rsidR="00E72FB1" w:rsidRPr="00E72FB1">
        <w:rPr>
          <w:rFonts w:asciiTheme="minorHAnsi" w:eastAsiaTheme="minorEastAsia" w:hAnsiTheme="minorHAnsi" w:cstheme="minorHAnsi" w:hint="eastAsia"/>
          <w:color w:val="000000" w:themeColor="text1"/>
          <w:sz w:val="28"/>
          <w:szCs w:val="28"/>
          <w:lang w:eastAsia="zh-TW"/>
        </w:rPr>
        <w:t>○○</w:t>
      </w:r>
      <w:r w:rsidR="00E72FB1" w:rsidRPr="008F7976">
        <w:rPr>
          <w:rFonts w:asciiTheme="minorHAnsi" w:eastAsiaTheme="minorEastAsia" w:hAnsiTheme="minorHAnsi" w:cstheme="minorHAnsi"/>
          <w:color w:val="000000" w:themeColor="text1"/>
          <w:sz w:val="28"/>
          <w:szCs w:val="28"/>
          <w:lang w:eastAsia="zh-TW"/>
        </w:rPr>
        <w:t>月</w:t>
      </w:r>
      <w:r w:rsidR="00E72FB1" w:rsidRPr="00E72FB1">
        <w:rPr>
          <w:rFonts w:asciiTheme="minorHAnsi" w:eastAsiaTheme="minorEastAsia" w:hAnsiTheme="minorHAnsi" w:cstheme="minorHAnsi" w:hint="eastAsia"/>
          <w:color w:val="000000" w:themeColor="text1"/>
          <w:sz w:val="28"/>
          <w:szCs w:val="28"/>
          <w:lang w:eastAsia="zh-TW"/>
        </w:rPr>
        <w:t>○○</w:t>
      </w:r>
      <w:r w:rsidR="00E72FB1" w:rsidRPr="008F7976">
        <w:rPr>
          <w:rFonts w:asciiTheme="minorHAnsi" w:eastAsiaTheme="minorEastAsia" w:hAnsiTheme="minorHAnsi" w:cstheme="minorHAnsi"/>
          <w:color w:val="000000" w:themeColor="text1"/>
          <w:sz w:val="28"/>
          <w:szCs w:val="28"/>
          <w:lang w:eastAsia="zh-TW"/>
        </w:rPr>
        <w:t>日與甲方簽訂「</w:t>
      </w:r>
      <w:r w:rsidR="00E72FB1" w:rsidRPr="008F7976">
        <w:rPr>
          <w:rFonts w:asciiTheme="minorHAnsi" w:eastAsiaTheme="minorEastAsia" w:hAnsiTheme="minorHAnsi" w:cstheme="minorHAnsi" w:hint="eastAsia"/>
          <w:color w:val="000000" w:themeColor="text1"/>
          <w:sz w:val="28"/>
          <w:szCs w:val="28"/>
          <w:lang w:eastAsia="zh-TW"/>
        </w:rPr>
        <w:t>桃園市</w:t>
      </w:r>
      <w:r w:rsidR="00E72FB1" w:rsidRPr="008F7976">
        <w:rPr>
          <w:rFonts w:asciiTheme="minorHAnsi" w:eastAsiaTheme="minorEastAsia" w:hAnsiTheme="minorHAnsi" w:cstheme="minorHAnsi"/>
          <w:color w:val="000000" w:themeColor="text1"/>
          <w:sz w:val="28"/>
          <w:szCs w:val="28"/>
          <w:lang w:eastAsia="zh-TW"/>
        </w:rPr>
        <w:t>大眾捷運系統開發所需土地協議價購協議書」</w:t>
      </w:r>
      <w:r w:rsidR="00E72FB1" w:rsidRPr="00E72FB1">
        <w:rPr>
          <w:rFonts w:asciiTheme="minorHAnsi" w:eastAsiaTheme="minorEastAsia" w:hAnsiTheme="minorHAnsi" w:cstheme="minorHAnsi" w:hint="eastAsia"/>
          <w:color w:val="000000" w:themeColor="text1"/>
          <w:sz w:val="28"/>
          <w:szCs w:val="28"/>
          <w:lang w:eastAsia="zh-TW"/>
        </w:rPr>
        <w:t>（以下簡稱原協議書）</w:t>
      </w:r>
      <w:r w:rsidR="00E72FB1" w:rsidRPr="008F7976">
        <w:rPr>
          <w:rFonts w:asciiTheme="minorHAnsi" w:eastAsiaTheme="minorEastAsia" w:hAnsiTheme="minorHAnsi" w:cstheme="minorHAnsi"/>
          <w:color w:val="000000" w:themeColor="text1"/>
          <w:sz w:val="28"/>
          <w:szCs w:val="28"/>
          <w:lang w:eastAsia="zh-TW"/>
        </w:rPr>
        <w:t>，</w:t>
      </w:r>
      <w:r w:rsidR="00EF5BEC" w:rsidRPr="00E72FB1">
        <w:rPr>
          <w:rFonts w:asciiTheme="minorHAnsi" w:eastAsiaTheme="minorEastAsia" w:hAnsiTheme="minorHAnsi" w:cstheme="minorHAnsi"/>
          <w:color w:val="000000" w:themeColor="text1"/>
          <w:sz w:val="28"/>
          <w:szCs w:val="28"/>
          <w:lang w:eastAsia="zh-TW"/>
        </w:rPr>
        <w:t>並已依約將</w:t>
      </w:r>
      <w:r w:rsidR="00EF5BEC" w:rsidRPr="00E72FB1">
        <w:rPr>
          <w:rFonts w:asciiTheme="minorHAnsi" w:eastAsiaTheme="minorEastAsia" w:hAnsiTheme="minorHAnsi" w:cstheme="minorHAnsi" w:hint="eastAsia"/>
          <w:color w:val="000000" w:themeColor="text1"/>
          <w:sz w:val="28"/>
          <w:szCs w:val="28"/>
          <w:lang w:eastAsia="zh-TW"/>
        </w:rPr>
        <w:t>原</w:t>
      </w:r>
      <w:r w:rsidR="00EF5BEC" w:rsidRPr="00FA6062">
        <w:rPr>
          <w:rFonts w:asciiTheme="minorHAnsi" w:eastAsiaTheme="minorEastAsia" w:hAnsiTheme="minorHAnsi" w:cstheme="minorHAnsi" w:hint="eastAsia"/>
          <w:color w:val="000000" w:themeColor="text1"/>
          <w:sz w:val="28"/>
          <w:szCs w:val="28"/>
          <w:lang w:eastAsia="zh-TW"/>
        </w:rPr>
        <w:t>所</w:t>
      </w:r>
      <w:r w:rsidR="00EF5BEC" w:rsidRPr="00FA6062">
        <w:rPr>
          <w:rFonts w:asciiTheme="minorHAnsi" w:eastAsiaTheme="minorEastAsia" w:hAnsiTheme="minorHAnsi" w:cstheme="minorHAnsi"/>
          <w:color w:val="000000" w:themeColor="text1"/>
          <w:sz w:val="28"/>
          <w:szCs w:val="28"/>
          <w:lang w:eastAsia="zh-TW"/>
        </w:rPr>
        <w:t>有之</w:t>
      </w:r>
      <w:r w:rsidR="00EF5BEC" w:rsidRPr="00E72FB1">
        <w:rPr>
          <w:rFonts w:asciiTheme="minorHAnsi" w:eastAsiaTheme="minorEastAsia" w:hAnsiTheme="minorHAnsi" w:cstheme="minorHAnsi" w:hint="eastAsia"/>
          <w:color w:val="000000" w:themeColor="text1"/>
          <w:sz w:val="28"/>
          <w:szCs w:val="28"/>
          <w:lang w:eastAsia="zh-TW"/>
        </w:rPr>
        <w:t>桃園</w:t>
      </w:r>
      <w:r w:rsidR="00EF5BEC" w:rsidRPr="00FA6062">
        <w:rPr>
          <w:rFonts w:asciiTheme="minorHAnsi" w:eastAsiaTheme="minorEastAsia" w:hAnsiTheme="minorHAnsi" w:cstheme="minorHAnsi"/>
          <w:color w:val="000000" w:themeColor="text1"/>
          <w:sz w:val="28"/>
          <w:szCs w:val="28"/>
          <w:lang w:eastAsia="zh-TW"/>
        </w:rPr>
        <w:t>市</w:t>
      </w:r>
      <w:r w:rsidR="00EF5BEC" w:rsidRPr="00E72FB1">
        <w:rPr>
          <w:rFonts w:asciiTheme="minorHAnsi" w:eastAsiaTheme="minorEastAsia" w:hAnsiTheme="minorHAnsi" w:cstheme="minorHAnsi" w:hint="eastAsia"/>
          <w:color w:val="000000" w:themeColor="text1"/>
          <w:sz w:val="28"/>
          <w:szCs w:val="28"/>
          <w:lang w:eastAsia="zh-TW"/>
        </w:rPr>
        <w:t xml:space="preserve"> </w:t>
      </w:r>
      <w:r w:rsidR="00EF5BEC" w:rsidRPr="00FA6062">
        <w:rPr>
          <w:rFonts w:asciiTheme="minorEastAsia" w:eastAsiaTheme="minorEastAsia" w:hAnsiTheme="minorEastAsia"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color w:val="000000" w:themeColor="text1"/>
          <w:sz w:val="28"/>
          <w:szCs w:val="28"/>
          <w:lang w:eastAsia="zh-TW"/>
        </w:rPr>
        <w:t>區</w:t>
      </w:r>
      <w:r w:rsidR="00EF5BEC" w:rsidRPr="00FA6062">
        <w:rPr>
          <w:rFonts w:asciiTheme="minorEastAsia" w:eastAsiaTheme="minorEastAsia" w:hAnsiTheme="minorEastAsia"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color w:val="000000" w:themeColor="text1"/>
          <w:sz w:val="28"/>
          <w:szCs w:val="28"/>
          <w:lang w:eastAsia="zh-TW"/>
        </w:rPr>
        <w:t>段</w:t>
      </w:r>
      <w:r w:rsidR="00EF5BEC" w:rsidRPr="00FA6062">
        <w:rPr>
          <w:rFonts w:asciiTheme="minorEastAsia" w:eastAsiaTheme="minorEastAsia" w:hAnsiTheme="minorEastAsia"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color w:val="000000" w:themeColor="text1"/>
          <w:sz w:val="28"/>
          <w:szCs w:val="28"/>
          <w:lang w:eastAsia="zh-TW"/>
        </w:rPr>
        <w:t>小段</w:t>
      </w:r>
      <w:r w:rsidR="00EF5BEC" w:rsidRPr="00FA6062">
        <w:rPr>
          <w:rFonts w:asciiTheme="minorEastAsia" w:eastAsiaTheme="minorEastAsia" w:hAnsiTheme="minorEastAsia"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color w:val="000000" w:themeColor="text1"/>
          <w:sz w:val="28"/>
          <w:szCs w:val="28"/>
          <w:lang w:eastAsia="zh-TW"/>
        </w:rPr>
        <w:t>地號等</w:t>
      </w:r>
      <w:r w:rsidR="00EF5BEC" w:rsidRPr="00FA6062">
        <w:rPr>
          <w:rFonts w:asciiTheme="minorEastAsia" w:eastAsiaTheme="minorEastAsia" w:hAnsiTheme="minorEastAsia"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hint="eastAsia"/>
          <w:color w:val="000000" w:themeColor="text1"/>
          <w:sz w:val="28"/>
          <w:szCs w:val="28"/>
          <w:u w:val="single"/>
          <w:lang w:eastAsia="zh-TW"/>
        </w:rPr>
        <w:t xml:space="preserve">  </w:t>
      </w:r>
      <w:r w:rsidR="00EF5BEC" w:rsidRPr="00FA6062">
        <w:rPr>
          <w:rFonts w:asciiTheme="minorHAnsi" w:eastAsiaTheme="minorEastAsia" w:hAnsiTheme="minorHAnsi" w:cstheme="minorHAnsi"/>
          <w:color w:val="000000" w:themeColor="text1"/>
          <w:sz w:val="28"/>
          <w:szCs w:val="28"/>
          <w:lang w:eastAsia="zh-TW"/>
        </w:rPr>
        <w:t>筆</w:t>
      </w:r>
      <w:r w:rsidR="00EF5BEC" w:rsidRPr="00E72FB1">
        <w:rPr>
          <w:rFonts w:asciiTheme="minorHAnsi" w:eastAsiaTheme="minorEastAsia" w:hAnsiTheme="minorHAnsi" w:cstheme="minorHAnsi"/>
          <w:color w:val="000000" w:themeColor="text1"/>
          <w:sz w:val="28"/>
          <w:szCs w:val="28"/>
          <w:lang w:eastAsia="zh-TW"/>
        </w:rPr>
        <w:t>土地所有權移轉登記予甲方</w:t>
      </w:r>
      <w:r w:rsidR="00E72FB1" w:rsidRPr="008435DC">
        <w:rPr>
          <w:rFonts w:asciiTheme="minorHAnsi" w:eastAsiaTheme="minorEastAsia" w:hAnsiTheme="minorHAnsi" w:cstheme="minorHAnsi"/>
          <w:color w:val="000000" w:themeColor="text1"/>
          <w:sz w:val="28"/>
          <w:szCs w:val="28"/>
          <w:lang w:eastAsia="zh-TW"/>
        </w:rPr>
        <w:t>（</w:t>
      </w:r>
      <w:r w:rsidR="00E72FB1" w:rsidRPr="008435DC">
        <w:rPr>
          <w:rFonts w:asciiTheme="minorHAnsi" w:eastAsiaTheme="minorEastAsia" w:hAnsiTheme="minorHAnsi" w:cstheme="minorHAnsi" w:hint="eastAsia"/>
          <w:color w:val="000000" w:themeColor="text1"/>
          <w:sz w:val="28"/>
          <w:szCs w:val="28"/>
          <w:lang w:eastAsia="zh-TW"/>
        </w:rPr>
        <w:t>坐</w:t>
      </w:r>
      <w:r w:rsidR="00E72FB1" w:rsidRPr="008435DC">
        <w:rPr>
          <w:rFonts w:asciiTheme="minorHAnsi" w:eastAsiaTheme="minorEastAsia" w:hAnsiTheme="minorHAnsi" w:cstheme="minorHAnsi"/>
          <w:color w:val="000000" w:themeColor="text1"/>
          <w:sz w:val="28"/>
          <w:szCs w:val="28"/>
          <w:lang w:eastAsia="zh-TW"/>
        </w:rPr>
        <w:t>落</w:t>
      </w:r>
      <w:r w:rsidR="00E72FB1" w:rsidRPr="00E72FB1">
        <w:rPr>
          <w:rFonts w:asciiTheme="minorHAnsi" w:eastAsiaTheme="minorEastAsia" w:hAnsiTheme="minorHAnsi" w:cstheme="minorHAnsi"/>
          <w:color w:val="000000" w:themeColor="text1"/>
          <w:sz w:val="28"/>
          <w:szCs w:val="28"/>
          <w:lang w:eastAsia="zh-TW"/>
        </w:rPr>
        <w:t>於</w:t>
      </w:r>
      <w:r w:rsidR="00E72FB1" w:rsidRPr="00FA6062">
        <w:rPr>
          <w:rFonts w:asciiTheme="minorHAnsi" w:eastAsiaTheme="minorEastAsia" w:hAnsiTheme="minorHAnsi" w:cstheme="minorHAnsi" w:hint="eastAsia"/>
          <w:color w:val="000000" w:themeColor="text1"/>
          <w:sz w:val="28"/>
          <w:szCs w:val="28"/>
          <w:lang w:eastAsia="zh-TW"/>
        </w:rPr>
        <w:t>桃園市大眾捷運系統</w:t>
      </w:r>
      <w:r w:rsidR="00E72FB1" w:rsidRPr="00E72FB1">
        <w:rPr>
          <w:rFonts w:asciiTheme="minorHAnsi" w:eastAsiaTheme="minorEastAsia" w:hAnsiTheme="minorHAnsi" w:cstheme="minorHAnsi" w:hint="eastAsia"/>
          <w:color w:val="000000" w:themeColor="text1"/>
          <w:sz w:val="28"/>
          <w:szCs w:val="28"/>
          <w:lang w:eastAsia="zh-TW"/>
        </w:rPr>
        <w:t>○</w:t>
      </w:r>
      <w:r w:rsidR="00E72FB1" w:rsidRPr="00E72FB1">
        <w:rPr>
          <w:rFonts w:asciiTheme="minorHAnsi" w:eastAsiaTheme="minorEastAsia" w:hAnsiTheme="minorHAnsi" w:cstheme="minorHAnsi"/>
          <w:color w:val="000000" w:themeColor="text1"/>
          <w:sz w:val="28"/>
          <w:szCs w:val="28"/>
          <w:lang w:eastAsia="zh-TW"/>
        </w:rPr>
        <w:t>線</w:t>
      </w:r>
      <w:r w:rsidR="00E72FB1" w:rsidRPr="00E72FB1">
        <w:rPr>
          <w:rFonts w:asciiTheme="minorHAnsi" w:eastAsiaTheme="minorEastAsia" w:hAnsiTheme="minorHAnsi" w:cstheme="minorHAnsi" w:hint="eastAsia"/>
          <w:color w:val="000000" w:themeColor="text1"/>
          <w:sz w:val="28"/>
          <w:szCs w:val="28"/>
          <w:lang w:eastAsia="zh-TW"/>
        </w:rPr>
        <w:t>○</w:t>
      </w:r>
      <w:r w:rsidR="00E72FB1" w:rsidRPr="00E72FB1">
        <w:rPr>
          <w:rFonts w:asciiTheme="minorHAnsi" w:eastAsiaTheme="minorEastAsia" w:hAnsiTheme="minorHAnsi" w:cstheme="minorHAnsi"/>
          <w:color w:val="000000" w:themeColor="text1"/>
          <w:sz w:val="28"/>
          <w:szCs w:val="28"/>
          <w:lang w:eastAsia="zh-TW"/>
        </w:rPr>
        <w:t>站</w:t>
      </w:r>
      <w:r w:rsidR="00E72FB1" w:rsidRPr="00E72FB1">
        <w:rPr>
          <w:rFonts w:asciiTheme="minorHAnsi" w:eastAsiaTheme="minorEastAsia" w:hAnsiTheme="minorHAnsi" w:cstheme="minorHAnsi" w:hint="eastAsia"/>
          <w:color w:val="000000" w:themeColor="text1"/>
          <w:sz w:val="28"/>
          <w:szCs w:val="28"/>
          <w:lang w:eastAsia="zh-TW"/>
        </w:rPr>
        <w:t>○</w:t>
      </w:r>
      <w:r w:rsidR="00E72FB1" w:rsidRPr="00E72FB1">
        <w:rPr>
          <w:rFonts w:asciiTheme="minorHAnsi" w:eastAsiaTheme="minorEastAsia" w:hAnsiTheme="minorHAnsi" w:cstheme="minorHAnsi"/>
          <w:color w:val="000000" w:themeColor="text1"/>
          <w:sz w:val="28"/>
          <w:szCs w:val="28"/>
          <w:lang w:eastAsia="zh-TW"/>
        </w:rPr>
        <w:t>用地範圍內</w:t>
      </w:r>
      <w:r w:rsidR="004A694A">
        <w:rPr>
          <w:rFonts w:asciiTheme="minorHAnsi" w:eastAsiaTheme="minorEastAsia" w:hAnsiTheme="minorHAnsi" w:cstheme="minorHAnsi" w:hint="eastAsia"/>
          <w:color w:val="000000" w:themeColor="text1"/>
          <w:sz w:val="28"/>
          <w:szCs w:val="28"/>
          <w:lang w:eastAsia="zh-TW"/>
        </w:rPr>
        <w:t>，</w:t>
      </w:r>
      <w:r w:rsidR="00EF5BEC" w:rsidRPr="008435DC">
        <w:rPr>
          <w:rFonts w:asciiTheme="minorHAnsi" w:eastAsiaTheme="minorEastAsia" w:hAnsiTheme="minorHAnsi" w:cstheme="minorHAnsi" w:hint="eastAsia"/>
          <w:color w:val="000000" w:themeColor="text1"/>
          <w:sz w:val="28"/>
          <w:szCs w:val="28"/>
          <w:lang w:eastAsia="zh-TW"/>
        </w:rPr>
        <w:t>詳原協議書附件</w:t>
      </w:r>
      <w:r w:rsidR="00E72FB1" w:rsidRPr="00E72FB1">
        <w:rPr>
          <w:rFonts w:asciiTheme="minorHAnsi" w:eastAsiaTheme="minorEastAsia" w:hAnsiTheme="minorHAnsi" w:cstheme="minorHAnsi"/>
          <w:color w:val="000000" w:themeColor="text1"/>
          <w:sz w:val="28"/>
          <w:szCs w:val="28"/>
          <w:lang w:eastAsia="zh-TW"/>
        </w:rPr>
        <w:t>）。</w:t>
      </w:r>
    </w:p>
    <w:p w:rsidR="000170A8" w:rsidRPr="00221DAB" w:rsidRDefault="00A85470" w:rsidP="001C258C">
      <w:pPr>
        <w:snapToGrid w:val="0"/>
        <w:spacing w:afterLines="50" w:after="120" w:line="440" w:lineRule="exact"/>
        <w:ind w:leftChars="451" w:left="992" w:firstLineChars="1" w:firstLine="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color w:val="000000" w:themeColor="text1"/>
          <w:sz w:val="28"/>
          <w:szCs w:val="28"/>
          <w:lang w:eastAsia="zh-TW"/>
        </w:rPr>
        <w:t>乙</w:t>
      </w:r>
      <w:r w:rsidR="00FC4A47">
        <w:rPr>
          <w:rFonts w:asciiTheme="minorHAnsi" w:eastAsiaTheme="minorEastAsia" w:hAnsiTheme="minorHAnsi" w:cstheme="minorHAnsi" w:hint="eastAsia"/>
          <w:color w:val="000000" w:themeColor="text1"/>
          <w:sz w:val="28"/>
          <w:szCs w:val="28"/>
          <w:lang w:eastAsia="zh-TW"/>
        </w:rPr>
        <w:t>（</w:t>
      </w:r>
      <w:r w:rsidR="00FC4A47" w:rsidRPr="00221DAB">
        <w:rPr>
          <w:rFonts w:asciiTheme="minorHAnsi" w:eastAsiaTheme="minorEastAsia" w:hAnsiTheme="minorHAnsi" w:cstheme="minorHAnsi"/>
          <w:color w:val="000000" w:themeColor="text1"/>
          <w:sz w:val="28"/>
          <w:szCs w:val="28"/>
          <w:lang w:eastAsia="zh-TW"/>
        </w:rPr>
        <w:t>一</w:t>
      </w:r>
      <w:r w:rsidR="00FC4A47">
        <w:rPr>
          <w:rFonts w:asciiTheme="minorHAnsi" w:eastAsiaTheme="minorEastAsia" w:hAnsiTheme="minorHAnsi" w:cstheme="minorHAnsi" w:hint="eastAsia"/>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方</w:t>
      </w:r>
      <w:r w:rsidR="007A269D" w:rsidRPr="00221DAB">
        <w:rPr>
          <w:rFonts w:asciiTheme="minorEastAsia" w:eastAsiaTheme="minorEastAsia" w:hAnsiTheme="minorEastAsia" w:cstheme="minorHAnsi" w:hint="eastAsia"/>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、乙</w:t>
      </w:r>
      <w:r w:rsidR="00FC4A47">
        <w:rPr>
          <w:rFonts w:asciiTheme="minorHAnsi" w:eastAsiaTheme="minorEastAsia" w:hAnsiTheme="minorHAnsi" w:cstheme="minorHAnsi" w:hint="eastAsia"/>
          <w:color w:val="000000" w:themeColor="text1"/>
          <w:sz w:val="28"/>
          <w:szCs w:val="28"/>
          <w:lang w:eastAsia="zh-TW"/>
        </w:rPr>
        <w:t>（</w:t>
      </w:r>
      <w:r w:rsidR="00FC4A47">
        <w:rPr>
          <w:rFonts w:asciiTheme="minorHAnsi" w:eastAsiaTheme="minorEastAsia" w:hAnsiTheme="minorHAnsi" w:cstheme="minorHAnsi" w:hint="eastAsia"/>
          <w:color w:val="000000" w:themeColor="text1"/>
          <w:sz w:val="28"/>
          <w:szCs w:val="28"/>
          <w:lang w:eastAsia="zh-TW"/>
        </w:rPr>
        <w:t>N</w:t>
      </w:r>
      <w:r w:rsidR="00FC4A47">
        <w:rPr>
          <w:rFonts w:asciiTheme="minorHAnsi" w:eastAsiaTheme="minorEastAsia" w:hAnsiTheme="minorHAnsi" w:cstheme="minorHAnsi" w:hint="eastAsia"/>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方</w:t>
      </w:r>
      <w:r w:rsidR="007A269D" w:rsidRPr="00221DAB">
        <w:rPr>
          <w:rFonts w:asciiTheme="minorEastAsia" w:eastAsiaTheme="minorEastAsia" w:hAnsiTheme="minorEastAsia" w:cstheme="minorHAnsi" w:hint="eastAsia"/>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為被繼承人</w:t>
      </w:r>
      <w:r w:rsidR="007A269D" w:rsidRPr="00221DAB">
        <w:rPr>
          <w:rFonts w:asciiTheme="minorEastAsia" w:eastAsiaTheme="minorEastAsia" w:hAnsiTheme="minorEastAsia" w:cstheme="minorHAnsi" w:hint="eastAsia"/>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之</w:t>
      </w:r>
      <w:r w:rsidR="007A269D" w:rsidRPr="00221DAB">
        <w:rPr>
          <w:rFonts w:asciiTheme="minorEastAsia" w:eastAsiaTheme="minorEastAsia" w:hAnsiTheme="minorEastAsia" w:cstheme="minorHAnsi" w:hint="eastAsia"/>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w:t>
      </w:r>
      <w:r w:rsidR="007A269D" w:rsidRPr="00221DAB">
        <w:rPr>
          <w:rFonts w:asciiTheme="minorEastAsia" w:eastAsiaTheme="minorEastAsia" w:hAnsiTheme="minorEastAsia" w:cstheme="minorHAnsi" w:hint="eastAsia"/>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，為繼承系統表中所載之繼承人</w:t>
      </w:r>
      <w:r w:rsidR="00A30AB8" w:rsidRPr="00221DAB">
        <w:rPr>
          <w:rFonts w:asciiTheme="minorHAnsi" w:eastAsiaTheme="minorEastAsia" w:hAnsiTheme="minorHAnsi" w:cstheme="minorHAnsi" w:hint="eastAsia"/>
          <w:color w:val="000000" w:themeColor="text1"/>
          <w:sz w:val="28"/>
          <w:szCs w:val="28"/>
          <w:lang w:eastAsia="zh-TW"/>
        </w:rPr>
        <w:t>（如檢附經公證之遺產分割協議書中表示放棄繼承原協議書權利或</w:t>
      </w:r>
      <w:r w:rsidR="00A70FC1" w:rsidRPr="00221DAB">
        <w:rPr>
          <w:rFonts w:ascii="標楷體" w:eastAsia="標楷體" w:hAnsi="標楷體" w:cs="Times New Roman" w:hint="eastAsia"/>
          <w:color w:val="000000" w:themeColor="text1"/>
          <w:sz w:val="28"/>
          <w:szCs w:val="28"/>
          <w:lang w:eastAsia="zh-TW"/>
        </w:rPr>
        <w:t>經法院備查</w:t>
      </w:r>
      <w:r w:rsidR="00A30AB8" w:rsidRPr="00221DAB">
        <w:rPr>
          <w:rFonts w:asciiTheme="minorHAnsi" w:eastAsiaTheme="minorEastAsia" w:hAnsiTheme="minorHAnsi" w:cstheme="minorHAnsi" w:hint="eastAsia"/>
          <w:color w:val="000000" w:themeColor="text1"/>
          <w:sz w:val="28"/>
          <w:szCs w:val="28"/>
          <w:lang w:eastAsia="zh-TW"/>
        </w:rPr>
        <w:t>拋棄繼承者除外，</w:t>
      </w:r>
      <w:r w:rsidR="004F0C12" w:rsidRPr="00221DAB">
        <w:rPr>
          <w:rFonts w:asciiTheme="minorHAnsi" w:eastAsiaTheme="minorEastAsia" w:hAnsiTheme="minorHAnsi" w:cstheme="minorHAnsi" w:hint="eastAsia"/>
          <w:color w:val="000000" w:themeColor="text1"/>
          <w:sz w:val="28"/>
          <w:szCs w:val="28"/>
          <w:lang w:eastAsia="zh-TW"/>
        </w:rPr>
        <w:t>以下簡稱全體繼承人）</w:t>
      </w:r>
      <w:r w:rsidRPr="00221DAB">
        <w:rPr>
          <w:rFonts w:asciiTheme="minorHAnsi" w:eastAsiaTheme="minorEastAsia" w:hAnsiTheme="minorHAnsi" w:cstheme="minorHAnsi"/>
          <w:color w:val="000000" w:themeColor="text1"/>
          <w:sz w:val="28"/>
          <w:szCs w:val="28"/>
          <w:lang w:eastAsia="zh-TW"/>
        </w:rPr>
        <w:t>，已取得財政部核發之遺產稅繳（免）納證明書。</w:t>
      </w:r>
    </w:p>
    <w:p w:rsidR="000170A8" w:rsidRPr="00221DAB" w:rsidRDefault="004F0C12" w:rsidP="001C258C">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第</w:t>
      </w:r>
      <w:r w:rsidR="00A85470" w:rsidRPr="00221DAB">
        <w:rPr>
          <w:rFonts w:asciiTheme="minorHAnsi" w:eastAsiaTheme="minorEastAsia" w:hAnsiTheme="minorHAnsi" w:cstheme="minorHAnsi"/>
          <w:color w:val="000000" w:themeColor="text1"/>
          <w:sz w:val="28"/>
          <w:szCs w:val="28"/>
          <w:lang w:eastAsia="zh-TW"/>
        </w:rPr>
        <w:t>二</w:t>
      </w:r>
      <w:r w:rsidRPr="00221DAB">
        <w:rPr>
          <w:rFonts w:asciiTheme="minorHAnsi" w:eastAsiaTheme="minorEastAsia" w:hAnsiTheme="minorHAnsi" w:cstheme="minorHAnsi" w:hint="eastAsia"/>
          <w:color w:val="000000" w:themeColor="text1"/>
          <w:sz w:val="28"/>
          <w:szCs w:val="28"/>
          <w:lang w:eastAsia="zh-TW"/>
        </w:rPr>
        <w:t>條</w:t>
      </w:r>
      <w:r w:rsidRPr="00221DAB">
        <w:rPr>
          <w:rFonts w:asciiTheme="minorHAnsi" w:eastAsiaTheme="minorEastAsia" w:hAnsiTheme="minorHAnsi" w:cstheme="minorHAnsi" w:hint="eastAsia"/>
          <w:color w:val="000000" w:themeColor="text1"/>
          <w:sz w:val="28"/>
          <w:szCs w:val="28"/>
          <w:lang w:eastAsia="zh-TW"/>
        </w:rPr>
        <w:t xml:space="preserve"> </w:t>
      </w:r>
      <w:r w:rsidR="00A85470" w:rsidRPr="00221DAB">
        <w:rPr>
          <w:rFonts w:asciiTheme="minorHAnsi" w:eastAsiaTheme="minorEastAsia" w:hAnsiTheme="minorHAnsi" w:cstheme="minorHAnsi"/>
          <w:color w:val="000000" w:themeColor="text1"/>
          <w:sz w:val="28"/>
          <w:szCs w:val="28"/>
          <w:lang w:eastAsia="zh-TW"/>
        </w:rPr>
        <w:t>立協議書人同意</w:t>
      </w:r>
      <w:r w:rsidR="00CC7F67" w:rsidRPr="00221DAB">
        <w:rPr>
          <w:rFonts w:ascii="Times New Roman" w:eastAsia="標楷體" w:hAnsi="Times New Roman" w:cs="Times New Roman" w:hint="eastAsia"/>
          <w:color w:val="000000" w:themeColor="text1"/>
          <w:sz w:val="28"/>
          <w:szCs w:val="28"/>
          <w:lang w:eastAsia="zh-TW"/>
        </w:rPr>
        <w:t>原協議書</w:t>
      </w:r>
      <w:r w:rsidR="00A85470" w:rsidRPr="00221DAB">
        <w:rPr>
          <w:rFonts w:asciiTheme="minorHAnsi" w:eastAsiaTheme="minorEastAsia" w:hAnsiTheme="minorHAnsi" w:cstheme="minorHAnsi"/>
          <w:color w:val="000000" w:themeColor="text1"/>
          <w:sz w:val="28"/>
          <w:szCs w:val="28"/>
          <w:lang w:eastAsia="zh-TW"/>
        </w:rPr>
        <w:t>所生之法律上地位包括一切權利義務，自本協議書簽訂日起，由乙</w:t>
      </w:r>
      <w:r w:rsidR="00FC4A47">
        <w:rPr>
          <w:rFonts w:asciiTheme="minorHAnsi" w:eastAsiaTheme="minorEastAsia" w:hAnsiTheme="minorHAnsi" w:cstheme="minorHAnsi" w:hint="eastAsia"/>
          <w:color w:val="000000" w:themeColor="text1"/>
          <w:sz w:val="28"/>
          <w:szCs w:val="28"/>
          <w:lang w:eastAsia="zh-TW"/>
        </w:rPr>
        <w:t>（</w:t>
      </w:r>
      <w:r w:rsidR="00FC4A47" w:rsidRPr="00221DAB">
        <w:rPr>
          <w:rFonts w:asciiTheme="minorHAnsi" w:eastAsiaTheme="minorEastAsia" w:hAnsiTheme="minorHAnsi" w:cstheme="minorHAnsi"/>
          <w:color w:val="000000" w:themeColor="text1"/>
          <w:sz w:val="28"/>
          <w:szCs w:val="28"/>
          <w:lang w:eastAsia="zh-TW"/>
        </w:rPr>
        <w:t>一</w:t>
      </w:r>
      <w:r w:rsidR="00FC4A47">
        <w:rPr>
          <w:rFonts w:asciiTheme="minorHAnsi" w:eastAsiaTheme="minorEastAsia" w:hAnsiTheme="minorHAnsi" w:cstheme="minorHAnsi" w:hint="eastAsia"/>
          <w:color w:val="000000" w:themeColor="text1"/>
          <w:sz w:val="28"/>
          <w:szCs w:val="28"/>
          <w:lang w:eastAsia="zh-TW"/>
        </w:rPr>
        <w:t>）</w:t>
      </w:r>
      <w:r w:rsidR="00A85470" w:rsidRPr="00221DAB">
        <w:rPr>
          <w:rFonts w:asciiTheme="minorHAnsi" w:eastAsiaTheme="minorEastAsia" w:hAnsiTheme="minorHAnsi" w:cstheme="minorHAnsi"/>
          <w:color w:val="000000" w:themeColor="text1"/>
          <w:sz w:val="28"/>
          <w:szCs w:val="28"/>
          <w:lang w:eastAsia="zh-TW"/>
        </w:rPr>
        <w:t>方、</w:t>
      </w:r>
      <w:r w:rsidR="00A85470" w:rsidRPr="00221DAB">
        <w:rPr>
          <w:rFonts w:asciiTheme="minorHAnsi" w:eastAsiaTheme="minorEastAsia" w:hAnsiTheme="minorHAnsi" w:cstheme="minorHAnsi"/>
          <w:color w:val="000000" w:themeColor="text1"/>
          <w:sz w:val="28"/>
          <w:szCs w:val="28"/>
          <w:lang w:eastAsia="zh-TW"/>
        </w:rPr>
        <w:t>…</w:t>
      </w:r>
      <w:r w:rsidR="00A85470" w:rsidRPr="00221DAB">
        <w:rPr>
          <w:rFonts w:asciiTheme="minorHAnsi" w:eastAsiaTheme="minorEastAsia" w:hAnsiTheme="minorHAnsi" w:cstheme="minorHAnsi"/>
          <w:color w:val="000000" w:themeColor="text1"/>
          <w:sz w:val="28"/>
          <w:szCs w:val="28"/>
          <w:lang w:eastAsia="zh-TW"/>
        </w:rPr>
        <w:t>、乙</w:t>
      </w:r>
      <w:r w:rsidR="00FC4A47">
        <w:rPr>
          <w:rFonts w:asciiTheme="minorHAnsi" w:eastAsiaTheme="minorEastAsia" w:hAnsiTheme="minorHAnsi" w:cstheme="minorHAnsi" w:hint="eastAsia"/>
          <w:color w:val="000000" w:themeColor="text1"/>
          <w:sz w:val="28"/>
          <w:szCs w:val="28"/>
          <w:lang w:eastAsia="zh-TW"/>
        </w:rPr>
        <w:t>（</w:t>
      </w:r>
      <w:r w:rsidR="00FC4A47">
        <w:rPr>
          <w:rFonts w:asciiTheme="minorHAnsi" w:eastAsiaTheme="minorEastAsia" w:hAnsiTheme="minorHAnsi" w:cstheme="minorHAnsi" w:hint="eastAsia"/>
          <w:color w:val="000000" w:themeColor="text1"/>
          <w:sz w:val="28"/>
          <w:szCs w:val="28"/>
          <w:lang w:eastAsia="zh-TW"/>
        </w:rPr>
        <w:t>N</w:t>
      </w:r>
      <w:r w:rsidR="00FC4A47">
        <w:rPr>
          <w:rFonts w:asciiTheme="minorHAnsi" w:eastAsiaTheme="minorEastAsia" w:hAnsiTheme="minorHAnsi" w:cstheme="minorHAnsi" w:hint="eastAsia"/>
          <w:color w:val="000000" w:themeColor="text1"/>
          <w:sz w:val="28"/>
          <w:szCs w:val="28"/>
          <w:lang w:eastAsia="zh-TW"/>
        </w:rPr>
        <w:t>）</w:t>
      </w:r>
      <w:r w:rsidR="00A85470" w:rsidRPr="00221DAB">
        <w:rPr>
          <w:rFonts w:asciiTheme="minorHAnsi" w:eastAsiaTheme="minorEastAsia" w:hAnsiTheme="minorHAnsi" w:cstheme="minorHAnsi"/>
          <w:color w:val="000000" w:themeColor="text1"/>
          <w:sz w:val="28"/>
          <w:szCs w:val="28"/>
          <w:lang w:eastAsia="zh-TW"/>
        </w:rPr>
        <w:t>方依法承受。</w:t>
      </w:r>
    </w:p>
    <w:p w:rsidR="000170A8" w:rsidRPr="00221DAB" w:rsidRDefault="004F0C12" w:rsidP="001C258C">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第</w:t>
      </w:r>
      <w:r w:rsidR="00A85470" w:rsidRPr="00221DAB">
        <w:rPr>
          <w:rFonts w:asciiTheme="minorHAnsi" w:eastAsiaTheme="minorEastAsia" w:hAnsiTheme="minorHAnsi" w:cstheme="minorHAnsi"/>
          <w:color w:val="000000" w:themeColor="text1"/>
          <w:sz w:val="28"/>
          <w:szCs w:val="28"/>
          <w:lang w:eastAsia="zh-TW"/>
        </w:rPr>
        <w:t>三</w:t>
      </w:r>
      <w:r w:rsidRPr="00221DAB">
        <w:rPr>
          <w:rFonts w:asciiTheme="minorHAnsi" w:eastAsiaTheme="minorEastAsia" w:hAnsiTheme="minorHAnsi" w:cstheme="minorHAnsi" w:hint="eastAsia"/>
          <w:color w:val="000000" w:themeColor="text1"/>
          <w:sz w:val="28"/>
          <w:szCs w:val="28"/>
          <w:lang w:eastAsia="zh-TW"/>
        </w:rPr>
        <w:t>條</w:t>
      </w:r>
      <w:r w:rsidRPr="00221DAB">
        <w:rPr>
          <w:rFonts w:asciiTheme="minorHAnsi" w:eastAsiaTheme="minorEastAsia" w:hAnsiTheme="minorHAnsi" w:cstheme="minorHAnsi" w:hint="eastAsia"/>
          <w:color w:val="000000" w:themeColor="text1"/>
          <w:sz w:val="28"/>
          <w:szCs w:val="28"/>
          <w:lang w:eastAsia="zh-TW"/>
        </w:rPr>
        <w:t xml:space="preserve"> </w:t>
      </w:r>
      <w:r w:rsidR="00733D2B">
        <w:rPr>
          <w:rFonts w:asciiTheme="minorHAnsi" w:eastAsiaTheme="minorEastAsia" w:hAnsiTheme="minorHAnsi" w:cstheme="minorHAnsi" w:hint="eastAsia"/>
          <w:color w:val="000000" w:themeColor="text1"/>
          <w:sz w:val="28"/>
          <w:szCs w:val="28"/>
          <w:lang w:eastAsia="zh-TW"/>
        </w:rPr>
        <w:t>被</w:t>
      </w:r>
      <w:r w:rsidR="00A85470" w:rsidRPr="00221DAB">
        <w:rPr>
          <w:rFonts w:asciiTheme="minorHAnsi" w:eastAsiaTheme="minorEastAsia" w:hAnsiTheme="minorHAnsi" w:cstheme="minorHAnsi"/>
          <w:color w:val="000000" w:themeColor="text1"/>
          <w:sz w:val="28"/>
          <w:szCs w:val="28"/>
          <w:lang w:eastAsia="zh-TW"/>
        </w:rPr>
        <w:t>繼承人</w:t>
      </w:r>
      <w:r w:rsidR="004A694A">
        <w:rPr>
          <w:rFonts w:asciiTheme="minorHAnsi" w:eastAsiaTheme="minorEastAsia" w:hAnsiTheme="minorHAnsi" w:cstheme="minorHAnsi" w:hint="eastAsia"/>
          <w:color w:val="000000" w:themeColor="text1"/>
          <w:sz w:val="28"/>
          <w:szCs w:val="28"/>
          <w:lang w:eastAsia="zh-TW"/>
        </w:rPr>
        <w:t>原</w:t>
      </w:r>
      <w:r w:rsidR="00A85470" w:rsidRPr="00221DAB">
        <w:rPr>
          <w:rFonts w:asciiTheme="minorHAnsi" w:eastAsiaTheme="minorEastAsia" w:hAnsiTheme="minorHAnsi" w:cstheme="minorHAnsi"/>
          <w:color w:val="000000" w:themeColor="text1"/>
          <w:sz w:val="28"/>
          <w:szCs w:val="28"/>
          <w:lang w:eastAsia="zh-TW"/>
        </w:rPr>
        <w:t>取得以開發後之公有不動產抵付協議價購土地款之權利，需取得全體繼承人之同意，或共同行使之。任何單獨繼承人或部分多數繼承人均不得向甲方請求選取開發後建築物以抵付其擁有之權值或權值比例。</w:t>
      </w:r>
    </w:p>
    <w:p w:rsidR="000170A8" w:rsidRPr="00221DAB" w:rsidRDefault="004F0C12" w:rsidP="001C258C">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第</w:t>
      </w:r>
      <w:r w:rsidR="00A85470" w:rsidRPr="00221DAB">
        <w:rPr>
          <w:rFonts w:asciiTheme="minorHAnsi" w:eastAsiaTheme="minorEastAsia" w:hAnsiTheme="minorHAnsi" w:cstheme="minorHAnsi"/>
          <w:color w:val="000000" w:themeColor="text1"/>
          <w:sz w:val="28"/>
          <w:szCs w:val="28"/>
          <w:lang w:eastAsia="zh-TW"/>
        </w:rPr>
        <w:t>四</w:t>
      </w:r>
      <w:r w:rsidRPr="00221DAB">
        <w:rPr>
          <w:rFonts w:asciiTheme="minorHAnsi" w:eastAsiaTheme="minorEastAsia" w:hAnsiTheme="minorHAnsi" w:cstheme="minorHAnsi" w:hint="eastAsia"/>
          <w:color w:val="000000" w:themeColor="text1"/>
          <w:sz w:val="28"/>
          <w:szCs w:val="28"/>
          <w:lang w:eastAsia="zh-TW"/>
        </w:rPr>
        <w:t>條</w:t>
      </w:r>
      <w:r w:rsidRPr="00221DAB">
        <w:rPr>
          <w:rFonts w:asciiTheme="minorHAnsi" w:eastAsiaTheme="minorEastAsia" w:hAnsiTheme="minorHAnsi" w:cstheme="minorHAnsi" w:hint="eastAsia"/>
          <w:color w:val="000000" w:themeColor="text1"/>
          <w:sz w:val="28"/>
          <w:szCs w:val="28"/>
          <w:lang w:eastAsia="zh-TW"/>
        </w:rPr>
        <w:t xml:space="preserve"> </w:t>
      </w:r>
      <w:r w:rsidR="00A85470" w:rsidRPr="00221DAB">
        <w:rPr>
          <w:rFonts w:asciiTheme="minorHAnsi" w:eastAsiaTheme="minorEastAsia" w:hAnsiTheme="minorHAnsi" w:cstheme="minorHAnsi"/>
          <w:color w:val="000000" w:themeColor="text1"/>
          <w:sz w:val="28"/>
          <w:szCs w:val="28"/>
          <w:lang w:eastAsia="zh-TW"/>
        </w:rPr>
        <w:t>前</w:t>
      </w:r>
      <w:r w:rsidR="00A70FC1" w:rsidRPr="00221DAB">
        <w:rPr>
          <w:rFonts w:ascii="Times New Roman" w:eastAsia="標楷體" w:hAnsi="Times New Roman" w:cs="Times New Roman" w:hint="eastAsia"/>
          <w:color w:val="000000" w:themeColor="text1"/>
          <w:sz w:val="28"/>
          <w:szCs w:val="28"/>
          <w:lang w:eastAsia="zh-TW"/>
        </w:rPr>
        <w:t>條</w:t>
      </w:r>
      <w:r w:rsidR="00A85470" w:rsidRPr="00221DAB">
        <w:rPr>
          <w:rFonts w:asciiTheme="minorHAnsi" w:eastAsiaTheme="minorEastAsia" w:hAnsiTheme="minorHAnsi" w:cstheme="minorHAnsi"/>
          <w:color w:val="000000" w:themeColor="text1"/>
          <w:sz w:val="28"/>
          <w:szCs w:val="28"/>
          <w:lang w:eastAsia="zh-TW"/>
        </w:rPr>
        <w:t>多數繼承人如因無法達成協議致無法行使權利，經甲方以書面定期催告後仍不行使，視為放棄以開發後之公有不動產抵付協議價購土地款之權利。全體繼承人之權利如尚未分割，甲方應將協議價購土地款給付全體繼承人，如已經分割，甲方則依分割協議給付協議價購土地款，所有繼承人均不得再依</w:t>
      </w:r>
      <w:r w:rsidR="00CC7F67" w:rsidRPr="00221DAB">
        <w:rPr>
          <w:rFonts w:ascii="標楷體" w:eastAsia="標楷體" w:hAnsi="標楷體" w:cs="Times New Roman" w:hint="eastAsia"/>
          <w:color w:val="000000" w:themeColor="text1"/>
          <w:sz w:val="28"/>
          <w:szCs w:val="28"/>
          <w:lang w:eastAsia="zh-TW"/>
        </w:rPr>
        <w:t>原協議書</w:t>
      </w:r>
      <w:r w:rsidR="00A85470" w:rsidRPr="00221DAB">
        <w:rPr>
          <w:rFonts w:asciiTheme="minorHAnsi" w:eastAsiaTheme="minorEastAsia" w:hAnsiTheme="minorHAnsi" w:cstheme="minorHAnsi"/>
          <w:color w:val="000000" w:themeColor="text1"/>
          <w:sz w:val="28"/>
          <w:szCs w:val="28"/>
          <w:lang w:eastAsia="zh-TW"/>
        </w:rPr>
        <w:t>及本協議主張其他</w:t>
      </w:r>
      <w:r w:rsidR="00A85470" w:rsidRPr="00221DAB">
        <w:rPr>
          <w:rFonts w:asciiTheme="minorHAnsi" w:eastAsiaTheme="minorEastAsia" w:hAnsiTheme="minorHAnsi" w:cstheme="minorHAnsi"/>
          <w:color w:val="000000" w:themeColor="text1"/>
          <w:sz w:val="28"/>
          <w:szCs w:val="28"/>
          <w:lang w:eastAsia="zh-TW"/>
        </w:rPr>
        <w:lastRenderedPageBreak/>
        <w:t>任何權利。</w:t>
      </w:r>
    </w:p>
    <w:p w:rsidR="000170A8" w:rsidRPr="00221DAB" w:rsidRDefault="004F0C12" w:rsidP="001C258C">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第五條</w:t>
      </w:r>
      <w:r w:rsidRPr="00221DAB">
        <w:rPr>
          <w:rFonts w:asciiTheme="minorHAnsi" w:eastAsiaTheme="minorEastAsia" w:hAnsiTheme="minorHAnsi" w:cstheme="minorHAnsi" w:hint="eastAsia"/>
          <w:color w:val="000000" w:themeColor="text1"/>
          <w:sz w:val="28"/>
          <w:szCs w:val="28"/>
          <w:lang w:eastAsia="zh-TW"/>
        </w:rPr>
        <w:t xml:space="preserve"> </w:t>
      </w:r>
      <w:r w:rsidR="00A85470" w:rsidRPr="00221DAB">
        <w:rPr>
          <w:rFonts w:asciiTheme="minorHAnsi" w:eastAsiaTheme="minorEastAsia" w:hAnsiTheme="minorHAnsi" w:cstheme="minorHAnsi"/>
          <w:color w:val="000000" w:themeColor="text1"/>
          <w:sz w:val="28"/>
          <w:szCs w:val="28"/>
          <w:lang w:eastAsia="zh-TW"/>
        </w:rPr>
        <w:t>經全體繼承人選取</w:t>
      </w:r>
      <w:r w:rsidR="00653A3C" w:rsidRPr="00221DAB">
        <w:rPr>
          <w:rFonts w:ascii="Times New Roman" w:eastAsia="標楷體" w:hAnsi="Times New Roman" w:cs="Times New Roman" w:hint="eastAsia"/>
          <w:color w:val="000000" w:themeColor="text1"/>
          <w:sz w:val="28"/>
          <w:szCs w:val="28"/>
          <w:lang w:eastAsia="zh-TW"/>
        </w:rPr>
        <w:t>開發大樓之</w:t>
      </w:r>
      <w:r w:rsidR="005C7DB4" w:rsidRPr="00221DAB">
        <w:rPr>
          <w:rFonts w:ascii="Times New Roman" w:eastAsia="標楷體" w:hAnsi="Times New Roman" w:cs="Times New Roman" w:hint="eastAsia"/>
          <w:color w:val="000000" w:themeColor="text1"/>
          <w:sz w:val="28"/>
          <w:szCs w:val="28"/>
          <w:lang w:eastAsia="zh-TW"/>
        </w:rPr>
        <w:t>區位</w:t>
      </w:r>
      <w:r w:rsidR="00A85470" w:rsidRPr="00221DAB">
        <w:rPr>
          <w:rFonts w:asciiTheme="minorHAnsi" w:eastAsiaTheme="minorEastAsia" w:hAnsiTheme="minorHAnsi" w:cstheme="minorHAnsi"/>
          <w:color w:val="000000" w:themeColor="text1"/>
          <w:sz w:val="28"/>
          <w:szCs w:val="28"/>
          <w:lang w:eastAsia="zh-TW"/>
        </w:rPr>
        <w:t>後，甲方得依全體繼承人協議</w:t>
      </w:r>
      <w:r w:rsidR="00992542">
        <w:rPr>
          <w:rFonts w:asciiTheme="minorHAnsi" w:eastAsiaTheme="minorEastAsia" w:hAnsiTheme="minorHAnsi" w:cstheme="minorHAnsi" w:hint="eastAsia"/>
          <w:color w:val="000000" w:themeColor="text1"/>
          <w:sz w:val="28"/>
          <w:szCs w:val="28"/>
          <w:lang w:eastAsia="zh-TW"/>
        </w:rPr>
        <w:t>書件</w:t>
      </w:r>
      <w:r w:rsidR="00A85470" w:rsidRPr="00221DAB">
        <w:rPr>
          <w:rFonts w:asciiTheme="minorHAnsi" w:eastAsiaTheme="minorEastAsia" w:hAnsiTheme="minorHAnsi" w:cstheme="minorHAnsi"/>
          <w:color w:val="000000" w:themeColor="text1"/>
          <w:sz w:val="28"/>
          <w:szCs w:val="28"/>
          <w:lang w:eastAsia="zh-TW"/>
        </w:rPr>
        <w:t>，將</w:t>
      </w:r>
      <w:r w:rsidR="00653A3C" w:rsidRPr="00221DAB">
        <w:rPr>
          <w:rFonts w:ascii="Times New Roman" w:eastAsia="標楷體" w:hAnsi="Times New Roman" w:cs="Times New Roman" w:hint="eastAsia"/>
          <w:color w:val="000000" w:themeColor="text1"/>
          <w:sz w:val="28"/>
          <w:szCs w:val="28"/>
          <w:lang w:eastAsia="zh-TW"/>
        </w:rPr>
        <w:t>該</w:t>
      </w:r>
      <w:r w:rsidR="005C7DB4" w:rsidRPr="00221DAB">
        <w:rPr>
          <w:rFonts w:ascii="Times New Roman" w:eastAsia="標楷體" w:hAnsi="Times New Roman" w:cs="Times New Roman" w:hint="eastAsia"/>
          <w:color w:val="000000" w:themeColor="text1"/>
          <w:sz w:val="28"/>
          <w:szCs w:val="28"/>
          <w:lang w:eastAsia="zh-TW"/>
        </w:rPr>
        <w:t>區位</w:t>
      </w:r>
      <w:r w:rsidR="00A85470" w:rsidRPr="00221DAB">
        <w:rPr>
          <w:rFonts w:asciiTheme="minorHAnsi" w:eastAsiaTheme="minorEastAsia" w:hAnsiTheme="minorHAnsi" w:cstheme="minorHAnsi"/>
          <w:color w:val="000000" w:themeColor="text1"/>
          <w:sz w:val="28"/>
          <w:szCs w:val="28"/>
          <w:lang w:eastAsia="zh-TW"/>
        </w:rPr>
        <w:t>直接移轉予所約定之各特定人。</w:t>
      </w:r>
    </w:p>
    <w:p w:rsidR="004F0C12" w:rsidRPr="00221DAB" w:rsidRDefault="004F0C12" w:rsidP="001C258C">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第六條</w:t>
      </w:r>
      <w:r w:rsidRPr="00221DAB">
        <w:rPr>
          <w:rFonts w:asciiTheme="minorHAnsi" w:eastAsiaTheme="minorEastAsia" w:hAnsiTheme="minorHAnsi" w:cstheme="minorHAnsi" w:hint="eastAsia"/>
          <w:color w:val="000000" w:themeColor="text1"/>
          <w:sz w:val="28"/>
          <w:szCs w:val="28"/>
          <w:lang w:eastAsia="zh-TW"/>
        </w:rPr>
        <w:t xml:space="preserve"> </w:t>
      </w:r>
      <w:r w:rsidRPr="00221DAB">
        <w:rPr>
          <w:rFonts w:asciiTheme="minorHAnsi" w:eastAsiaTheme="minorEastAsia" w:hAnsiTheme="minorHAnsi" w:cstheme="minorHAnsi" w:hint="eastAsia"/>
          <w:color w:val="000000" w:themeColor="text1"/>
          <w:sz w:val="28"/>
          <w:szCs w:val="28"/>
          <w:lang w:eastAsia="zh-TW"/>
        </w:rPr>
        <w:t>協議書附件：</w:t>
      </w:r>
    </w:p>
    <w:p w:rsidR="004F0C12" w:rsidRPr="00221DAB" w:rsidRDefault="004F0C12" w:rsidP="001C258C">
      <w:pPr>
        <w:snapToGrid w:val="0"/>
        <w:spacing w:afterLines="50" w:after="120" w:line="440" w:lineRule="exact"/>
        <w:ind w:leftChars="449" w:left="988" w:firstLineChars="1" w:firstLine="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w:t>
      </w:r>
      <w:r w:rsidR="00EF5BEC" w:rsidRPr="008F7976">
        <w:rPr>
          <w:rFonts w:asciiTheme="minorHAnsi" w:eastAsiaTheme="minorEastAsia" w:hAnsiTheme="minorHAnsi" w:cstheme="minorHAnsi" w:hint="eastAsia"/>
          <w:color w:val="000000" w:themeColor="text1"/>
          <w:sz w:val="28"/>
          <w:szCs w:val="28"/>
          <w:lang w:eastAsia="zh-TW"/>
        </w:rPr>
        <w:t>桃園市</w:t>
      </w:r>
      <w:r w:rsidR="00EF5BEC" w:rsidRPr="008F7976">
        <w:rPr>
          <w:rFonts w:asciiTheme="minorHAnsi" w:eastAsiaTheme="minorEastAsia" w:hAnsiTheme="minorHAnsi" w:cstheme="minorHAnsi"/>
          <w:color w:val="000000" w:themeColor="text1"/>
          <w:sz w:val="28"/>
          <w:szCs w:val="28"/>
          <w:lang w:eastAsia="zh-TW"/>
        </w:rPr>
        <w:t>大眾捷運系統開發所需土地協議價購協議書</w:t>
      </w:r>
    </w:p>
    <w:p w:rsidR="004F0C12" w:rsidRPr="00221DAB" w:rsidRDefault="004F0C12" w:rsidP="001C258C">
      <w:pPr>
        <w:snapToGrid w:val="0"/>
        <w:spacing w:afterLines="50" w:after="120" w:line="440" w:lineRule="exact"/>
        <w:ind w:leftChars="449" w:left="988" w:firstLineChars="1" w:firstLine="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□前次移轉協議書</w:t>
      </w:r>
    </w:p>
    <w:p w:rsidR="004F0C12" w:rsidRPr="00221DAB" w:rsidRDefault="004F0C12" w:rsidP="001C258C">
      <w:pPr>
        <w:snapToGrid w:val="0"/>
        <w:spacing w:afterLines="50" w:after="120" w:line="440" w:lineRule="exact"/>
        <w:ind w:leftChars="449" w:left="988" w:firstLineChars="1" w:firstLine="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□遺產分割協議書</w:t>
      </w:r>
    </w:p>
    <w:p w:rsidR="004F0C12" w:rsidRPr="00221DAB" w:rsidRDefault="004F0C12" w:rsidP="001C258C">
      <w:pPr>
        <w:snapToGrid w:val="0"/>
        <w:spacing w:afterLines="50" w:after="120" w:line="440" w:lineRule="exact"/>
        <w:ind w:leftChars="449" w:left="988" w:firstLineChars="1" w:firstLine="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□繼承系統表</w:t>
      </w:r>
    </w:p>
    <w:p w:rsidR="004A694A" w:rsidRDefault="004A694A" w:rsidP="001C258C">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p>
    <w:p w:rsidR="004F0C12" w:rsidRPr="00221DAB" w:rsidRDefault="004F0C12" w:rsidP="001C258C">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color w:val="000000" w:themeColor="text1"/>
          <w:sz w:val="28"/>
          <w:szCs w:val="28"/>
          <w:lang w:eastAsia="zh-TW"/>
        </w:rPr>
        <w:t>立協議書人：</w:t>
      </w:r>
    </w:p>
    <w:p w:rsidR="004F0C12" w:rsidRPr="00221DAB" w:rsidRDefault="004F0C12" w:rsidP="001C258C">
      <w:pPr>
        <w:tabs>
          <w:tab w:val="left" w:pos="4678"/>
        </w:tabs>
        <w:snapToGrid w:val="0"/>
        <w:spacing w:afterLines="50" w:after="120" w:line="440" w:lineRule="exact"/>
        <w:ind w:right="120"/>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甲方</w:t>
      </w:r>
      <w:r w:rsidRPr="00221DAB">
        <w:rPr>
          <w:rFonts w:asciiTheme="minorHAnsi" w:eastAsiaTheme="minorEastAsia" w:hAnsiTheme="minorHAnsi" w:cstheme="minorHAnsi"/>
          <w:color w:val="000000" w:themeColor="text1"/>
          <w:sz w:val="28"/>
          <w:szCs w:val="28"/>
          <w:lang w:eastAsia="zh-TW"/>
        </w:rPr>
        <w:t>：</w:t>
      </w:r>
      <w:r w:rsidRPr="00221DAB">
        <w:rPr>
          <w:rFonts w:asciiTheme="minorHAnsi" w:eastAsiaTheme="minorEastAsia" w:hAnsiTheme="minorHAnsi" w:cstheme="minorHAnsi" w:hint="eastAsia"/>
          <w:color w:val="000000" w:themeColor="text1"/>
          <w:sz w:val="28"/>
          <w:szCs w:val="28"/>
          <w:lang w:eastAsia="zh-TW"/>
        </w:rPr>
        <w:t>桃園</w:t>
      </w:r>
      <w:r w:rsidRPr="00221DAB">
        <w:rPr>
          <w:rFonts w:asciiTheme="minorHAnsi" w:eastAsiaTheme="minorEastAsia" w:hAnsiTheme="minorHAnsi" w:cstheme="minorHAnsi"/>
          <w:color w:val="000000" w:themeColor="text1"/>
          <w:sz w:val="28"/>
          <w:szCs w:val="28"/>
          <w:lang w:eastAsia="zh-TW"/>
        </w:rPr>
        <w:t>市政府</w:t>
      </w:r>
    </w:p>
    <w:p w:rsidR="004F0C12" w:rsidRPr="00221DAB" w:rsidRDefault="004F0C12" w:rsidP="001C258C">
      <w:pPr>
        <w:tabs>
          <w:tab w:val="left" w:pos="4678"/>
        </w:tabs>
        <w:snapToGrid w:val="0"/>
        <w:spacing w:afterLines="50" w:after="120" w:line="440" w:lineRule="exact"/>
        <w:ind w:right="120"/>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代表人</w:t>
      </w:r>
      <w:r w:rsidRPr="00221DAB">
        <w:rPr>
          <w:rFonts w:asciiTheme="minorHAnsi" w:eastAsiaTheme="minorEastAsia" w:hAnsiTheme="minorHAnsi" w:cstheme="minorHAnsi"/>
          <w:color w:val="000000" w:themeColor="text1"/>
          <w:sz w:val="28"/>
          <w:szCs w:val="28"/>
          <w:lang w:eastAsia="zh-TW"/>
        </w:rPr>
        <w:t>：</w:t>
      </w:r>
      <w:r w:rsidRPr="00221DAB">
        <w:rPr>
          <w:rFonts w:asciiTheme="minorHAnsi" w:eastAsiaTheme="minorEastAsia" w:hAnsiTheme="minorHAnsi" w:cstheme="minorHAnsi" w:hint="eastAsia"/>
          <w:color w:val="000000" w:themeColor="text1"/>
          <w:sz w:val="28"/>
          <w:szCs w:val="28"/>
          <w:lang w:eastAsia="zh-TW"/>
        </w:rPr>
        <w:t>○○○</w:t>
      </w:r>
    </w:p>
    <w:p w:rsidR="004F0C12" w:rsidRPr="00221DAB" w:rsidRDefault="004F0C12" w:rsidP="001C258C">
      <w:pPr>
        <w:tabs>
          <w:tab w:val="left" w:pos="4678"/>
        </w:tabs>
        <w:snapToGrid w:val="0"/>
        <w:spacing w:afterLines="50" w:after="120" w:line="440" w:lineRule="exact"/>
        <w:ind w:right="120"/>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住址：</w:t>
      </w:r>
    </w:p>
    <w:p w:rsidR="004F0C12" w:rsidRPr="00221DAB" w:rsidRDefault="004F0C12" w:rsidP="001C258C">
      <w:pPr>
        <w:tabs>
          <w:tab w:val="left" w:pos="4678"/>
        </w:tabs>
        <w:snapToGrid w:val="0"/>
        <w:spacing w:afterLines="50" w:after="120" w:line="440" w:lineRule="exact"/>
        <w:ind w:right="120"/>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電話：</w:t>
      </w:r>
    </w:p>
    <w:p w:rsidR="004F0C12" w:rsidRPr="00221DAB" w:rsidRDefault="004F0C12" w:rsidP="001C258C">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p>
    <w:p w:rsidR="004F0C12" w:rsidRPr="00221DAB" w:rsidRDefault="004F0C12" w:rsidP="001C258C">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color w:val="000000" w:themeColor="text1"/>
          <w:sz w:val="28"/>
          <w:szCs w:val="28"/>
          <w:lang w:eastAsia="zh-TW"/>
        </w:rPr>
        <w:t>乙</w:t>
      </w:r>
      <w:r w:rsidRPr="00221DAB">
        <w:rPr>
          <w:rFonts w:asciiTheme="minorHAnsi" w:eastAsiaTheme="minorEastAsia" w:hAnsiTheme="minorHAnsi" w:cstheme="minorHAnsi" w:hint="eastAsia"/>
          <w:color w:val="000000" w:themeColor="text1"/>
          <w:sz w:val="28"/>
          <w:szCs w:val="28"/>
          <w:lang w:eastAsia="zh-TW"/>
        </w:rPr>
        <w:t>（一）</w:t>
      </w:r>
      <w:r w:rsidRPr="00221DAB">
        <w:rPr>
          <w:rFonts w:asciiTheme="minorHAnsi" w:eastAsiaTheme="minorEastAsia" w:hAnsiTheme="minorHAnsi" w:cstheme="minorHAnsi"/>
          <w:color w:val="000000" w:themeColor="text1"/>
          <w:sz w:val="28"/>
          <w:szCs w:val="28"/>
          <w:lang w:eastAsia="zh-TW"/>
        </w:rPr>
        <w:t>方：</w:t>
      </w:r>
    </w:p>
    <w:p w:rsidR="004A694A" w:rsidRDefault="004A694A" w:rsidP="004A694A">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自然人</w:t>
      </w:r>
    </w:p>
    <w:p w:rsidR="004A694A" w:rsidRDefault="004A694A" w:rsidP="004A694A">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姓名：</w:t>
      </w:r>
    </w:p>
    <w:p w:rsidR="004A694A" w:rsidRPr="000164B3" w:rsidRDefault="004A694A" w:rsidP="004A694A">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身分證</w:t>
      </w:r>
      <w:r w:rsidRPr="000164B3">
        <w:rPr>
          <w:rFonts w:asciiTheme="minorHAnsi" w:eastAsiaTheme="minorEastAsia" w:hAnsiTheme="minorHAnsi" w:cstheme="minorHAnsi" w:hint="eastAsia"/>
          <w:color w:val="000000" w:themeColor="text1"/>
          <w:sz w:val="28"/>
          <w:szCs w:val="28"/>
          <w:lang w:eastAsia="zh-TW"/>
        </w:rPr>
        <w:t>統一編號</w:t>
      </w:r>
      <w:r w:rsidRPr="000164B3">
        <w:rPr>
          <w:rFonts w:asciiTheme="minorHAnsi" w:eastAsiaTheme="minorEastAsia" w:hAnsiTheme="minorHAnsi" w:cstheme="minorHAnsi"/>
          <w:color w:val="000000" w:themeColor="text1"/>
          <w:sz w:val="28"/>
          <w:szCs w:val="28"/>
          <w:lang w:eastAsia="zh-TW"/>
        </w:rPr>
        <w:t>：</w:t>
      </w:r>
      <w:r w:rsidRPr="000164B3">
        <w:rPr>
          <w:rFonts w:asciiTheme="minorHAnsi" w:eastAsiaTheme="minorEastAsia" w:hAnsiTheme="minorHAnsi" w:cstheme="minorHAnsi"/>
          <w:color w:val="000000" w:themeColor="text1"/>
          <w:sz w:val="28"/>
          <w:szCs w:val="28"/>
          <w:lang w:eastAsia="zh-TW"/>
        </w:rPr>
        <w:t xml:space="preserve"> </w:t>
      </w:r>
    </w:p>
    <w:p w:rsidR="004A694A" w:rsidRPr="000164B3" w:rsidRDefault="004A694A" w:rsidP="004A694A">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color w:val="000000" w:themeColor="text1"/>
          <w:sz w:val="28"/>
          <w:szCs w:val="28"/>
          <w:lang w:eastAsia="zh-TW"/>
        </w:rPr>
        <w:t>住址：</w:t>
      </w:r>
    </w:p>
    <w:p w:rsidR="000170A8" w:rsidRDefault="004A694A" w:rsidP="004A694A">
      <w:pPr>
        <w:pStyle w:val="a3"/>
        <w:tabs>
          <w:tab w:val="left" w:pos="4820"/>
        </w:tabs>
        <w:snapToGrid w:val="0"/>
        <w:spacing w:afterLines="50" w:after="120" w:line="440" w:lineRule="exact"/>
        <w:ind w:right="-22"/>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hint="eastAsia"/>
          <w:color w:val="000000" w:themeColor="text1"/>
          <w:sz w:val="28"/>
          <w:szCs w:val="28"/>
          <w:lang w:eastAsia="zh-TW"/>
        </w:rPr>
        <w:t>電話：</w:t>
      </w:r>
    </w:p>
    <w:p w:rsidR="004A694A" w:rsidRPr="00221DAB" w:rsidRDefault="004A694A" w:rsidP="004A694A">
      <w:pPr>
        <w:pStyle w:val="a3"/>
        <w:tabs>
          <w:tab w:val="left" w:pos="4820"/>
        </w:tabs>
        <w:snapToGrid w:val="0"/>
        <w:spacing w:afterLines="50" w:after="120" w:line="440" w:lineRule="exact"/>
        <w:ind w:right="-22"/>
        <w:rPr>
          <w:rFonts w:asciiTheme="minorHAnsi" w:eastAsiaTheme="minorEastAsia" w:hAnsiTheme="minorHAnsi" w:cstheme="minorHAnsi"/>
          <w:color w:val="000000" w:themeColor="text1"/>
          <w:sz w:val="28"/>
          <w:szCs w:val="28"/>
          <w:lang w:eastAsia="zh-TW"/>
        </w:rPr>
      </w:pPr>
    </w:p>
    <w:p w:rsidR="004F0C12" w:rsidRPr="00221DAB" w:rsidRDefault="004F0C12" w:rsidP="001C258C">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color w:val="000000" w:themeColor="text1"/>
          <w:sz w:val="28"/>
          <w:szCs w:val="28"/>
          <w:lang w:eastAsia="zh-TW"/>
        </w:rPr>
        <w:t>乙</w:t>
      </w:r>
      <w:r w:rsidRPr="00221DAB">
        <w:rPr>
          <w:rFonts w:asciiTheme="minorHAnsi" w:eastAsiaTheme="minorEastAsia" w:hAnsiTheme="minorHAnsi" w:cstheme="minorHAnsi" w:hint="eastAsia"/>
          <w:color w:val="000000" w:themeColor="text1"/>
          <w:sz w:val="28"/>
          <w:szCs w:val="28"/>
          <w:lang w:eastAsia="zh-TW"/>
        </w:rPr>
        <w:t>（</w:t>
      </w:r>
      <w:r w:rsidRPr="00221DAB">
        <w:rPr>
          <w:rFonts w:asciiTheme="minorHAnsi" w:eastAsiaTheme="minorEastAsia" w:hAnsiTheme="minorHAnsi" w:cstheme="minorHAnsi" w:hint="eastAsia"/>
          <w:color w:val="000000" w:themeColor="text1"/>
          <w:sz w:val="28"/>
          <w:szCs w:val="28"/>
          <w:lang w:eastAsia="zh-TW"/>
        </w:rPr>
        <w:t>N</w:t>
      </w:r>
      <w:r w:rsidRPr="00221DAB">
        <w:rPr>
          <w:rFonts w:asciiTheme="minorHAnsi" w:eastAsiaTheme="minorEastAsia" w:hAnsiTheme="minorHAnsi" w:cstheme="minorHAnsi" w:hint="eastAsia"/>
          <w:color w:val="000000" w:themeColor="text1"/>
          <w:sz w:val="28"/>
          <w:szCs w:val="28"/>
          <w:lang w:eastAsia="zh-TW"/>
        </w:rPr>
        <w:t>）</w:t>
      </w:r>
      <w:r w:rsidRPr="00221DAB">
        <w:rPr>
          <w:rFonts w:asciiTheme="minorHAnsi" w:eastAsiaTheme="minorEastAsia" w:hAnsiTheme="minorHAnsi" w:cstheme="minorHAnsi"/>
          <w:color w:val="000000" w:themeColor="text1"/>
          <w:sz w:val="28"/>
          <w:szCs w:val="28"/>
          <w:lang w:eastAsia="zh-TW"/>
        </w:rPr>
        <w:t>方：</w:t>
      </w:r>
    </w:p>
    <w:p w:rsidR="004A694A" w:rsidRDefault="004A694A" w:rsidP="004A694A">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自然人</w:t>
      </w:r>
    </w:p>
    <w:p w:rsidR="004A694A" w:rsidRDefault="004A694A" w:rsidP="004A694A">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姓名：</w:t>
      </w:r>
    </w:p>
    <w:p w:rsidR="004A694A" w:rsidRPr="000164B3" w:rsidRDefault="004A694A" w:rsidP="004A694A">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lastRenderedPageBreak/>
        <w:t>身分證</w:t>
      </w:r>
      <w:r w:rsidRPr="000164B3">
        <w:rPr>
          <w:rFonts w:asciiTheme="minorHAnsi" w:eastAsiaTheme="minorEastAsia" w:hAnsiTheme="minorHAnsi" w:cstheme="minorHAnsi" w:hint="eastAsia"/>
          <w:color w:val="000000" w:themeColor="text1"/>
          <w:sz w:val="28"/>
          <w:szCs w:val="28"/>
          <w:lang w:eastAsia="zh-TW"/>
        </w:rPr>
        <w:t>統一編號</w:t>
      </w:r>
      <w:r w:rsidRPr="000164B3">
        <w:rPr>
          <w:rFonts w:asciiTheme="minorHAnsi" w:eastAsiaTheme="minorEastAsia" w:hAnsiTheme="minorHAnsi" w:cstheme="minorHAnsi"/>
          <w:color w:val="000000" w:themeColor="text1"/>
          <w:sz w:val="28"/>
          <w:szCs w:val="28"/>
          <w:lang w:eastAsia="zh-TW"/>
        </w:rPr>
        <w:t>：</w:t>
      </w:r>
      <w:r w:rsidRPr="000164B3">
        <w:rPr>
          <w:rFonts w:asciiTheme="minorHAnsi" w:eastAsiaTheme="minorEastAsia" w:hAnsiTheme="minorHAnsi" w:cstheme="minorHAnsi"/>
          <w:color w:val="000000" w:themeColor="text1"/>
          <w:sz w:val="28"/>
          <w:szCs w:val="28"/>
          <w:lang w:eastAsia="zh-TW"/>
        </w:rPr>
        <w:t xml:space="preserve"> </w:t>
      </w:r>
    </w:p>
    <w:p w:rsidR="004A694A" w:rsidRPr="000164B3" w:rsidRDefault="004A694A" w:rsidP="004A694A">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color w:val="000000" w:themeColor="text1"/>
          <w:sz w:val="28"/>
          <w:szCs w:val="28"/>
          <w:lang w:eastAsia="zh-TW"/>
        </w:rPr>
        <w:t>住址：</w:t>
      </w:r>
    </w:p>
    <w:p w:rsidR="004A694A" w:rsidRDefault="004A694A" w:rsidP="004A694A">
      <w:pPr>
        <w:pStyle w:val="a3"/>
        <w:tabs>
          <w:tab w:val="left" w:pos="3479"/>
          <w:tab w:val="left" w:pos="5721"/>
          <w:tab w:val="left" w:pos="7961"/>
        </w:tabs>
        <w:snapToGrid w:val="0"/>
        <w:spacing w:afterLines="50" w:after="120" w:line="440" w:lineRule="exact"/>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hint="eastAsia"/>
          <w:color w:val="000000" w:themeColor="text1"/>
          <w:sz w:val="28"/>
          <w:szCs w:val="28"/>
          <w:lang w:eastAsia="zh-TW"/>
        </w:rPr>
        <w:t>電話：</w:t>
      </w:r>
    </w:p>
    <w:p w:rsidR="004A694A" w:rsidRDefault="004A694A" w:rsidP="004A694A">
      <w:pPr>
        <w:pStyle w:val="a3"/>
        <w:tabs>
          <w:tab w:val="left" w:pos="3479"/>
          <w:tab w:val="left" w:pos="5721"/>
          <w:tab w:val="left" w:pos="7961"/>
        </w:tabs>
        <w:snapToGrid w:val="0"/>
        <w:spacing w:afterLines="50" w:after="120" w:line="440" w:lineRule="exact"/>
        <w:rPr>
          <w:rFonts w:asciiTheme="minorHAnsi" w:eastAsiaTheme="minorEastAsia" w:hAnsiTheme="minorHAnsi" w:cstheme="minorHAnsi"/>
          <w:color w:val="000000" w:themeColor="text1"/>
          <w:sz w:val="28"/>
          <w:szCs w:val="28"/>
          <w:lang w:eastAsia="zh-TW"/>
        </w:rPr>
      </w:pPr>
    </w:p>
    <w:p w:rsidR="00E5697F" w:rsidRPr="00221DAB" w:rsidRDefault="00A85470" w:rsidP="004A694A">
      <w:pPr>
        <w:pStyle w:val="a3"/>
        <w:tabs>
          <w:tab w:val="left" w:pos="3479"/>
          <w:tab w:val="left" w:pos="5721"/>
          <w:tab w:val="left" w:pos="7961"/>
        </w:tabs>
        <w:snapToGrid w:val="0"/>
        <w:spacing w:afterLines="50" w:after="120" w:line="440" w:lineRule="exact"/>
        <w:jc w:val="both"/>
        <w:rPr>
          <w:rFonts w:asciiTheme="minorHAnsi" w:eastAsiaTheme="minorEastAsia" w:hAnsiTheme="minorHAnsi" w:cstheme="minorHAnsi"/>
          <w:color w:val="000000" w:themeColor="text1"/>
          <w:sz w:val="28"/>
          <w:szCs w:val="28"/>
          <w:lang w:eastAsia="zh-TW"/>
        </w:rPr>
        <w:sectPr w:rsidR="00E5697F" w:rsidRPr="00221DAB" w:rsidSect="00653A3C">
          <w:headerReference w:type="default" r:id="rId8"/>
          <w:footerReference w:type="default" r:id="rId9"/>
          <w:pgSz w:w="11910" w:h="16840"/>
          <w:pgMar w:top="1560" w:right="1300" w:bottom="1276" w:left="1418" w:header="850" w:footer="797" w:gutter="0"/>
          <w:pgNumType w:start="1"/>
          <w:cols w:space="720"/>
          <w:docGrid w:linePitch="299"/>
        </w:sectPr>
      </w:pPr>
      <w:r w:rsidRPr="00221DAB">
        <w:rPr>
          <w:rFonts w:asciiTheme="minorHAnsi" w:eastAsiaTheme="minorEastAsia" w:hAnsiTheme="minorHAnsi" w:cstheme="minorHAnsi"/>
          <w:color w:val="000000" w:themeColor="text1"/>
          <w:sz w:val="28"/>
          <w:szCs w:val="28"/>
          <w:lang w:eastAsia="zh-TW"/>
        </w:rPr>
        <w:t>中華民國</w:t>
      </w:r>
      <w:r w:rsidR="004A694A">
        <w:rPr>
          <w:rFonts w:asciiTheme="minorHAnsi" w:eastAsiaTheme="minorEastAsia" w:hAnsiTheme="minorHAnsi" w:cstheme="minorHAnsi" w:hint="eastAsia"/>
          <w:color w:val="000000" w:themeColor="text1"/>
          <w:sz w:val="28"/>
          <w:szCs w:val="28"/>
          <w:lang w:eastAsia="zh-TW"/>
        </w:rPr>
        <w:t xml:space="preserve">　　</w:t>
      </w:r>
      <w:r w:rsidRPr="00221DAB">
        <w:rPr>
          <w:rFonts w:asciiTheme="minorHAnsi" w:eastAsiaTheme="minorEastAsia" w:hAnsiTheme="minorHAnsi" w:cstheme="minorHAnsi"/>
          <w:color w:val="000000" w:themeColor="text1"/>
          <w:sz w:val="28"/>
          <w:szCs w:val="28"/>
          <w:lang w:eastAsia="zh-TW"/>
        </w:rPr>
        <w:tab/>
      </w:r>
      <w:r w:rsidRPr="00221DAB">
        <w:rPr>
          <w:rFonts w:asciiTheme="minorHAnsi" w:eastAsiaTheme="minorEastAsia" w:hAnsiTheme="minorHAnsi" w:cstheme="minorHAnsi"/>
          <w:color w:val="000000" w:themeColor="text1"/>
          <w:sz w:val="28"/>
          <w:szCs w:val="28"/>
          <w:lang w:eastAsia="zh-TW"/>
        </w:rPr>
        <w:t>年</w:t>
      </w:r>
      <w:r w:rsidRPr="00221DAB">
        <w:rPr>
          <w:rFonts w:asciiTheme="minorHAnsi" w:eastAsiaTheme="minorEastAsia" w:hAnsiTheme="minorHAnsi" w:cstheme="minorHAnsi"/>
          <w:color w:val="000000" w:themeColor="text1"/>
          <w:sz w:val="28"/>
          <w:szCs w:val="28"/>
          <w:lang w:eastAsia="zh-TW"/>
        </w:rPr>
        <w:tab/>
      </w:r>
      <w:r w:rsidR="004A694A">
        <w:rPr>
          <w:rFonts w:asciiTheme="minorHAnsi" w:eastAsiaTheme="minorEastAsia" w:hAnsiTheme="minorHAnsi" w:cstheme="minorHAnsi" w:hint="eastAsia"/>
          <w:color w:val="000000" w:themeColor="text1"/>
          <w:sz w:val="28"/>
          <w:szCs w:val="28"/>
          <w:lang w:eastAsia="zh-TW"/>
        </w:rPr>
        <w:t xml:space="preserve">　　</w:t>
      </w:r>
      <w:r w:rsidRPr="00221DAB">
        <w:rPr>
          <w:rFonts w:asciiTheme="minorHAnsi" w:eastAsiaTheme="minorEastAsia" w:hAnsiTheme="minorHAnsi" w:cstheme="minorHAnsi"/>
          <w:color w:val="000000" w:themeColor="text1"/>
          <w:sz w:val="28"/>
          <w:szCs w:val="28"/>
          <w:lang w:eastAsia="zh-TW"/>
        </w:rPr>
        <w:t>月</w:t>
      </w:r>
      <w:r w:rsidRPr="00221DAB">
        <w:rPr>
          <w:rFonts w:asciiTheme="minorHAnsi" w:eastAsiaTheme="minorEastAsia" w:hAnsiTheme="minorHAnsi" w:cstheme="minorHAnsi"/>
          <w:color w:val="000000" w:themeColor="text1"/>
          <w:sz w:val="28"/>
          <w:szCs w:val="28"/>
          <w:lang w:eastAsia="zh-TW"/>
        </w:rPr>
        <w:tab/>
      </w:r>
      <w:r w:rsidR="004A694A">
        <w:rPr>
          <w:rFonts w:asciiTheme="minorHAnsi" w:eastAsiaTheme="minorEastAsia" w:hAnsiTheme="minorHAnsi" w:cstheme="minorHAnsi" w:hint="eastAsia"/>
          <w:color w:val="000000" w:themeColor="text1"/>
          <w:sz w:val="28"/>
          <w:szCs w:val="28"/>
          <w:lang w:eastAsia="zh-TW"/>
        </w:rPr>
        <w:t xml:space="preserve">　　　</w:t>
      </w:r>
      <w:r w:rsidRPr="00221DAB">
        <w:rPr>
          <w:rFonts w:asciiTheme="minorHAnsi" w:eastAsiaTheme="minorEastAsia" w:hAnsiTheme="minorHAnsi" w:cstheme="minorHAnsi"/>
          <w:color w:val="000000" w:themeColor="text1"/>
          <w:sz w:val="28"/>
          <w:szCs w:val="28"/>
          <w:lang w:eastAsia="zh-TW"/>
        </w:rPr>
        <w:t>日</w:t>
      </w:r>
    </w:p>
    <w:p w:rsidR="00121CBB" w:rsidRDefault="00121CBB">
      <w:pPr>
        <w:rPr>
          <w:rFonts w:asciiTheme="majorEastAsia" w:eastAsiaTheme="majorEastAsia" w:hAnsiTheme="majorEastAsia" w:cstheme="minorHAnsi"/>
          <w:b/>
          <w:color w:val="000000" w:themeColor="text1"/>
          <w:sz w:val="32"/>
          <w:szCs w:val="32"/>
          <w:lang w:eastAsia="zh-TW"/>
        </w:rPr>
      </w:pPr>
      <w:r>
        <w:rPr>
          <w:rFonts w:asciiTheme="majorEastAsia" w:eastAsiaTheme="majorEastAsia" w:hAnsiTheme="majorEastAsia" w:cstheme="minorHAnsi"/>
          <w:b/>
          <w:color w:val="000000" w:themeColor="text1"/>
          <w:lang w:eastAsia="zh-TW"/>
        </w:rPr>
        <w:lastRenderedPageBreak/>
        <w:br w:type="page"/>
      </w:r>
    </w:p>
    <w:p w:rsidR="00382353" w:rsidRPr="00221DAB" w:rsidRDefault="00382353" w:rsidP="001C258C">
      <w:pPr>
        <w:pStyle w:val="a3"/>
        <w:tabs>
          <w:tab w:val="left" w:pos="3479"/>
          <w:tab w:val="left" w:pos="5721"/>
          <w:tab w:val="left" w:pos="7961"/>
        </w:tabs>
        <w:snapToGrid w:val="0"/>
        <w:spacing w:afterLines="50" w:after="120" w:line="440" w:lineRule="exact"/>
        <w:ind w:left="598"/>
        <w:jc w:val="center"/>
        <w:rPr>
          <w:rFonts w:asciiTheme="majorEastAsia" w:eastAsiaTheme="majorEastAsia" w:hAnsiTheme="majorEastAsia" w:cstheme="minorHAnsi"/>
          <w:b/>
          <w:color w:val="000000" w:themeColor="text1"/>
          <w:lang w:eastAsia="zh-TW"/>
        </w:rPr>
      </w:pPr>
      <w:r w:rsidRPr="00221DAB">
        <w:rPr>
          <w:rFonts w:asciiTheme="majorEastAsia" w:eastAsiaTheme="majorEastAsia" w:hAnsiTheme="majorEastAsia" w:cstheme="minorHAnsi" w:hint="eastAsia"/>
          <w:b/>
          <w:color w:val="000000" w:themeColor="text1"/>
          <w:lang w:eastAsia="zh-TW"/>
        </w:rPr>
        <w:lastRenderedPageBreak/>
        <w:t>桃園市大眾捷運系統開發所需土地協議價購協議書</w:t>
      </w:r>
      <w:r w:rsidRPr="00221DAB">
        <w:rPr>
          <w:rFonts w:asciiTheme="majorEastAsia" w:eastAsiaTheme="majorEastAsia" w:hAnsiTheme="majorEastAsia" w:cstheme="minorHAnsi"/>
          <w:b/>
          <w:color w:val="000000" w:themeColor="text1"/>
          <w:lang w:eastAsia="zh-TW"/>
        </w:rPr>
        <w:br/>
      </w:r>
      <w:r w:rsidRPr="00221DAB">
        <w:rPr>
          <w:rFonts w:asciiTheme="majorEastAsia" w:eastAsiaTheme="majorEastAsia" w:hAnsiTheme="majorEastAsia" w:cstheme="minorHAnsi" w:hint="eastAsia"/>
          <w:b/>
          <w:color w:val="000000" w:themeColor="text1"/>
          <w:lang w:eastAsia="zh-TW"/>
        </w:rPr>
        <w:t>申請權利移轉(繼承)應備文件檢核表</w:t>
      </w:r>
    </w:p>
    <w:p w:rsidR="00382353" w:rsidRPr="00221DAB" w:rsidRDefault="00382353" w:rsidP="001C258C">
      <w:pPr>
        <w:pStyle w:val="a3"/>
        <w:tabs>
          <w:tab w:val="left" w:pos="3479"/>
          <w:tab w:val="left" w:pos="5721"/>
          <w:tab w:val="left" w:pos="7961"/>
        </w:tabs>
        <w:spacing w:afterLines="50" w:after="120" w:line="440" w:lineRule="exact"/>
        <w:ind w:left="598"/>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 xml:space="preserve">     </w:t>
      </w:r>
      <w:r w:rsidRPr="00221DAB">
        <w:rPr>
          <w:rFonts w:asciiTheme="minorHAnsi" w:eastAsiaTheme="minorEastAsia" w:hAnsiTheme="minorHAnsi" w:cstheme="minorHAnsi" w:hint="eastAsia"/>
          <w:color w:val="000000" w:themeColor="text1"/>
          <w:sz w:val="28"/>
          <w:szCs w:val="28"/>
          <w:lang w:eastAsia="zh-TW"/>
        </w:rPr>
        <w:tab/>
      </w:r>
      <w:r w:rsidRPr="00221DAB">
        <w:rPr>
          <w:rFonts w:asciiTheme="minorHAnsi" w:eastAsiaTheme="minorEastAsia" w:hAnsiTheme="minorHAnsi" w:cstheme="minorHAnsi" w:hint="eastAsia"/>
          <w:color w:val="000000" w:themeColor="text1"/>
          <w:sz w:val="28"/>
          <w:szCs w:val="28"/>
          <w:lang w:eastAsia="zh-TW"/>
        </w:rPr>
        <w:tab/>
      </w:r>
      <w:r w:rsidRPr="00221DAB">
        <w:rPr>
          <w:rFonts w:asciiTheme="minorHAnsi" w:eastAsiaTheme="minorEastAsia" w:hAnsiTheme="minorHAnsi" w:cstheme="minorHAnsi" w:hint="eastAsia"/>
          <w:color w:val="000000" w:themeColor="text1"/>
          <w:sz w:val="28"/>
          <w:szCs w:val="28"/>
          <w:lang w:eastAsia="zh-TW"/>
        </w:rPr>
        <w:tab/>
      </w:r>
      <w:r w:rsidRPr="00221DAB">
        <w:rPr>
          <w:rFonts w:asciiTheme="minorHAnsi" w:eastAsiaTheme="minorEastAsia" w:hAnsiTheme="minorHAnsi" w:cstheme="minorHAnsi" w:hint="eastAsia"/>
          <w:color w:val="000000" w:themeColor="text1"/>
          <w:sz w:val="28"/>
          <w:szCs w:val="28"/>
          <w:lang w:eastAsia="zh-TW"/>
        </w:rPr>
        <w:tab/>
        <w:t xml:space="preserve">       </w:t>
      </w:r>
    </w:p>
    <w:tbl>
      <w:tblPr>
        <w:tblW w:w="92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4"/>
        <w:gridCol w:w="2410"/>
        <w:gridCol w:w="856"/>
      </w:tblGrid>
      <w:tr w:rsidR="00221DAB" w:rsidRPr="00221DAB" w:rsidTr="00382353">
        <w:trPr>
          <w:trHeight w:val="279"/>
        </w:trPr>
        <w:tc>
          <w:tcPr>
            <w:tcW w:w="5954" w:type="dxa"/>
            <w:tcBorders>
              <w:top w:val="single" w:sz="4" w:space="0" w:color="auto"/>
              <w:left w:val="single" w:sz="4" w:space="0" w:color="auto"/>
              <w:bottom w:val="single" w:sz="4" w:space="0" w:color="auto"/>
              <w:right w:val="single" w:sz="4" w:space="0" w:color="auto"/>
            </w:tcBorders>
            <w:vAlign w:val="center"/>
            <w:hideMark/>
          </w:tcPr>
          <w:p w:rsidR="00382353" w:rsidRPr="00221DAB" w:rsidRDefault="00382353" w:rsidP="001C258C">
            <w:pPr>
              <w:pStyle w:val="a3"/>
              <w:tabs>
                <w:tab w:val="left" w:pos="3479"/>
                <w:tab w:val="left" w:pos="5721"/>
                <w:tab w:val="left" w:pos="7685"/>
              </w:tabs>
              <w:spacing w:afterLines="50" w:after="120" w:line="440" w:lineRule="exact"/>
              <w:ind w:left="598"/>
              <w:jc w:val="center"/>
              <w:rPr>
                <w:rFonts w:asciiTheme="minorHAnsi" w:eastAsiaTheme="minorEastAsia" w:hAnsiTheme="minorHAnsi" w:cstheme="minorHAnsi"/>
                <w:b/>
                <w:color w:val="000000" w:themeColor="text1"/>
                <w:sz w:val="28"/>
                <w:szCs w:val="28"/>
                <w:lang w:eastAsia="zh-TW"/>
              </w:rPr>
            </w:pPr>
            <w:r w:rsidRPr="00221DAB">
              <w:rPr>
                <w:rFonts w:asciiTheme="minorHAnsi" w:eastAsiaTheme="minorEastAsia" w:hAnsiTheme="minorHAnsi" w:cstheme="minorHAnsi" w:hint="eastAsia"/>
                <w:b/>
                <w:color w:val="000000" w:themeColor="text1"/>
                <w:sz w:val="28"/>
                <w:szCs w:val="28"/>
                <w:lang w:eastAsia="zh-TW"/>
              </w:rPr>
              <w:t>應備文件</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jc w:val="center"/>
              <w:rPr>
                <w:rFonts w:asciiTheme="minorHAnsi" w:eastAsiaTheme="minorEastAsia" w:hAnsiTheme="minorHAnsi" w:cstheme="minorHAnsi"/>
                <w:b/>
                <w:color w:val="000000" w:themeColor="text1"/>
                <w:sz w:val="28"/>
                <w:szCs w:val="28"/>
                <w:lang w:eastAsia="zh-TW"/>
              </w:rPr>
            </w:pPr>
            <w:r w:rsidRPr="00221DAB">
              <w:rPr>
                <w:rFonts w:asciiTheme="minorHAnsi" w:eastAsiaTheme="minorEastAsia" w:hAnsiTheme="minorHAnsi" w:cstheme="minorHAnsi" w:hint="eastAsia"/>
                <w:b/>
                <w:color w:val="000000" w:themeColor="text1"/>
                <w:sz w:val="28"/>
                <w:szCs w:val="28"/>
                <w:lang w:eastAsia="zh-TW"/>
              </w:rPr>
              <w:t>檢查項目</w:t>
            </w:r>
          </w:p>
        </w:tc>
        <w:tc>
          <w:tcPr>
            <w:tcW w:w="856" w:type="dxa"/>
            <w:tcBorders>
              <w:top w:val="single" w:sz="4" w:space="0" w:color="auto"/>
              <w:left w:val="single" w:sz="4" w:space="0" w:color="auto"/>
              <w:bottom w:val="single" w:sz="4" w:space="0" w:color="auto"/>
              <w:right w:val="single" w:sz="4" w:space="0" w:color="auto"/>
            </w:tcBorders>
            <w:vAlign w:val="center"/>
            <w:hideMark/>
          </w:tcPr>
          <w:p w:rsidR="00382353" w:rsidRPr="00221DAB" w:rsidRDefault="00382353" w:rsidP="001C258C">
            <w:pPr>
              <w:pStyle w:val="a3"/>
              <w:tabs>
                <w:tab w:val="left" w:pos="3479"/>
                <w:tab w:val="left" w:pos="5721"/>
                <w:tab w:val="left" w:pos="7685"/>
              </w:tabs>
              <w:spacing w:afterLines="50" w:after="120" w:line="440" w:lineRule="exact"/>
              <w:ind w:left="35"/>
              <w:jc w:val="center"/>
              <w:rPr>
                <w:rFonts w:asciiTheme="minorHAnsi" w:eastAsiaTheme="minorEastAsia" w:hAnsiTheme="minorHAnsi" w:cstheme="minorHAnsi"/>
                <w:b/>
                <w:color w:val="000000" w:themeColor="text1"/>
                <w:sz w:val="28"/>
                <w:szCs w:val="28"/>
                <w:lang w:eastAsia="zh-TW"/>
              </w:rPr>
            </w:pPr>
            <w:r w:rsidRPr="00221DAB">
              <w:rPr>
                <w:rFonts w:asciiTheme="minorHAnsi" w:eastAsiaTheme="minorEastAsia" w:hAnsiTheme="minorHAnsi" w:cstheme="minorHAnsi" w:hint="eastAsia"/>
                <w:b/>
                <w:color w:val="000000" w:themeColor="text1"/>
                <w:sz w:val="28"/>
                <w:szCs w:val="28"/>
                <w:lang w:eastAsia="zh-TW"/>
              </w:rPr>
              <w:t>檢查結果</w:t>
            </w:r>
          </w:p>
        </w:tc>
      </w:tr>
      <w:tr w:rsidR="00221DAB" w:rsidRPr="00221DAB" w:rsidTr="00382353">
        <w:trPr>
          <w:trHeight w:val="551"/>
        </w:trPr>
        <w:tc>
          <w:tcPr>
            <w:tcW w:w="5954" w:type="dxa"/>
            <w:tcBorders>
              <w:top w:val="single" w:sz="4" w:space="0" w:color="auto"/>
              <w:left w:val="single" w:sz="4" w:space="0" w:color="auto"/>
              <w:bottom w:val="single" w:sz="4" w:space="0" w:color="auto"/>
              <w:right w:val="single" w:sz="4" w:space="0" w:color="auto"/>
            </w:tcBorders>
            <w:vAlign w:val="center"/>
            <w:hideMark/>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申請書正本</w:t>
            </w:r>
            <w:r w:rsidRPr="00221DAB">
              <w:rPr>
                <w:rFonts w:asciiTheme="minorHAnsi" w:eastAsiaTheme="minorEastAsia" w:hAnsiTheme="minorHAnsi" w:cstheme="minorHAnsi" w:hint="eastAsia"/>
                <w:color w:val="000000" w:themeColor="text1"/>
                <w:sz w:val="28"/>
                <w:szCs w:val="28"/>
                <w:lang w:eastAsia="zh-TW"/>
              </w:rPr>
              <w:t>1</w:t>
            </w:r>
            <w:r w:rsidRPr="00221DAB">
              <w:rPr>
                <w:rFonts w:asciiTheme="minorHAnsi" w:eastAsiaTheme="minorEastAsia" w:hAnsiTheme="minorHAnsi" w:cstheme="minorHAnsi" w:hint="eastAsia"/>
                <w:color w:val="000000" w:themeColor="text1"/>
                <w:sz w:val="28"/>
                <w:szCs w:val="28"/>
                <w:lang w:eastAsia="zh-TW"/>
              </w:rPr>
              <w:t>份</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申請人為全體繼承人，應加蓋與印鑑證明相符之印鑑章</w:t>
            </w: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221DAB" w:rsidRPr="00221DAB" w:rsidTr="00382353">
        <w:trPr>
          <w:trHeight w:val="149"/>
        </w:trPr>
        <w:tc>
          <w:tcPr>
            <w:tcW w:w="5954" w:type="dxa"/>
            <w:tcBorders>
              <w:top w:val="single" w:sz="4" w:space="0" w:color="auto"/>
              <w:left w:val="single" w:sz="4" w:space="0" w:color="auto"/>
              <w:bottom w:val="single" w:sz="4" w:space="0" w:color="auto"/>
              <w:right w:val="single" w:sz="4" w:space="0" w:color="auto"/>
            </w:tcBorders>
            <w:vAlign w:val="center"/>
            <w:hideMark/>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被繼承人簽訂之桃園市大眾捷運系統開發所需</w:t>
            </w:r>
            <w:r w:rsidR="009A448D" w:rsidRPr="00221DAB">
              <w:rPr>
                <w:rFonts w:asciiTheme="minorHAnsi" w:eastAsiaTheme="minorEastAsia" w:hAnsiTheme="minorHAnsi" w:cstheme="minorHAnsi" w:hint="eastAsia"/>
                <w:color w:val="000000" w:themeColor="text1"/>
                <w:sz w:val="28"/>
                <w:szCs w:val="28"/>
                <w:lang w:eastAsia="zh-TW"/>
              </w:rPr>
              <w:t>土地</w:t>
            </w:r>
            <w:r w:rsidRPr="00221DAB">
              <w:rPr>
                <w:rFonts w:asciiTheme="minorHAnsi" w:eastAsiaTheme="minorEastAsia" w:hAnsiTheme="minorHAnsi" w:cstheme="minorHAnsi" w:hint="eastAsia"/>
                <w:color w:val="000000" w:themeColor="text1"/>
                <w:sz w:val="28"/>
                <w:szCs w:val="28"/>
                <w:lang w:eastAsia="zh-TW"/>
              </w:rPr>
              <w:t>協議價購協議書正本</w:t>
            </w:r>
            <w:r w:rsidRPr="00221DAB">
              <w:rPr>
                <w:rFonts w:asciiTheme="minorHAnsi" w:eastAsiaTheme="minorEastAsia" w:hAnsiTheme="minorHAnsi" w:cstheme="minorHAnsi" w:hint="eastAsia"/>
                <w:color w:val="000000" w:themeColor="text1"/>
                <w:sz w:val="28"/>
                <w:szCs w:val="28"/>
                <w:lang w:eastAsia="zh-TW"/>
              </w:rPr>
              <w:t>1</w:t>
            </w:r>
            <w:r w:rsidRPr="00221DAB">
              <w:rPr>
                <w:rFonts w:asciiTheme="minorHAnsi" w:eastAsiaTheme="minorEastAsia" w:hAnsiTheme="minorHAnsi" w:cstheme="minorHAnsi" w:hint="eastAsia"/>
                <w:color w:val="000000" w:themeColor="text1"/>
                <w:sz w:val="28"/>
                <w:szCs w:val="28"/>
                <w:lang w:eastAsia="zh-TW"/>
              </w:rPr>
              <w:t>份、影本</w:t>
            </w:r>
            <w:r w:rsidRPr="00221DAB">
              <w:rPr>
                <w:rFonts w:asciiTheme="minorHAnsi" w:eastAsiaTheme="minorEastAsia" w:hAnsiTheme="minorHAnsi" w:cstheme="minorHAnsi" w:hint="eastAsia"/>
                <w:color w:val="000000" w:themeColor="text1"/>
                <w:sz w:val="28"/>
                <w:szCs w:val="28"/>
                <w:lang w:eastAsia="zh-TW"/>
              </w:rPr>
              <w:t>N+3</w:t>
            </w:r>
            <w:r w:rsidRPr="00221DAB">
              <w:rPr>
                <w:rFonts w:asciiTheme="minorHAnsi" w:eastAsiaTheme="minorEastAsia" w:hAnsiTheme="minorHAnsi" w:cstheme="minorHAnsi" w:hint="eastAsia"/>
                <w:color w:val="000000" w:themeColor="text1"/>
                <w:sz w:val="28"/>
                <w:szCs w:val="28"/>
                <w:lang w:eastAsia="zh-TW"/>
              </w:rPr>
              <w:t>份</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color w:val="000000" w:themeColor="text1"/>
                <w:sz w:val="28"/>
                <w:szCs w:val="28"/>
                <w:lang w:eastAsia="zh-TW"/>
              </w:rPr>
              <w:t>N</w:t>
            </w:r>
            <w:r w:rsidRPr="00221DAB">
              <w:rPr>
                <w:rFonts w:asciiTheme="minorHAnsi" w:eastAsiaTheme="minorEastAsia" w:hAnsiTheme="minorHAnsi" w:cstheme="minorHAnsi"/>
                <w:color w:val="000000" w:themeColor="text1"/>
                <w:sz w:val="28"/>
                <w:szCs w:val="28"/>
                <w:lang w:eastAsia="zh-TW"/>
              </w:rPr>
              <w:t>為繼承人數</w:t>
            </w: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221DAB" w:rsidRPr="00221DAB" w:rsidTr="00382353">
        <w:trPr>
          <w:trHeight w:val="481"/>
        </w:trPr>
        <w:tc>
          <w:tcPr>
            <w:tcW w:w="5954" w:type="dxa"/>
            <w:tcBorders>
              <w:top w:val="single" w:sz="4" w:space="0" w:color="auto"/>
              <w:left w:val="single" w:sz="4" w:space="0" w:color="auto"/>
              <w:bottom w:val="single" w:sz="4" w:space="0" w:color="auto"/>
              <w:right w:val="single" w:sz="4" w:space="0" w:color="auto"/>
            </w:tcBorders>
            <w:vAlign w:val="center"/>
            <w:hideMark/>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被繼承人除戶戶籍謄本及繼承人之戶籍資料各</w:t>
            </w:r>
            <w:r w:rsidRPr="00221DAB">
              <w:rPr>
                <w:rFonts w:asciiTheme="minorHAnsi" w:eastAsiaTheme="minorEastAsia" w:hAnsiTheme="minorHAnsi" w:cstheme="minorHAnsi" w:hint="eastAsia"/>
                <w:color w:val="000000" w:themeColor="text1"/>
                <w:sz w:val="28"/>
                <w:szCs w:val="28"/>
                <w:lang w:eastAsia="zh-TW"/>
              </w:rPr>
              <w:t>1</w:t>
            </w:r>
            <w:r w:rsidRPr="00221DAB">
              <w:rPr>
                <w:rFonts w:asciiTheme="minorHAnsi" w:eastAsiaTheme="minorEastAsia" w:hAnsiTheme="minorHAnsi" w:cstheme="minorHAnsi" w:hint="eastAsia"/>
                <w:color w:val="000000" w:themeColor="text1"/>
                <w:sz w:val="28"/>
                <w:szCs w:val="28"/>
                <w:lang w:eastAsia="zh-TW"/>
              </w:rPr>
              <w:t>份</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221DAB" w:rsidRPr="00221DAB" w:rsidTr="00382353">
        <w:trPr>
          <w:trHeight w:val="343"/>
        </w:trPr>
        <w:tc>
          <w:tcPr>
            <w:tcW w:w="5954" w:type="dxa"/>
            <w:tcBorders>
              <w:top w:val="single" w:sz="4" w:space="0" w:color="auto"/>
              <w:left w:val="single" w:sz="4" w:space="0" w:color="auto"/>
              <w:bottom w:val="single" w:sz="4" w:space="0" w:color="auto"/>
              <w:right w:val="single" w:sz="4" w:space="0" w:color="auto"/>
            </w:tcBorders>
            <w:vAlign w:val="center"/>
            <w:hideMark/>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遺產稅繳（免）納證明書影本</w:t>
            </w:r>
            <w:r w:rsidRPr="00221DAB">
              <w:rPr>
                <w:rFonts w:asciiTheme="minorHAnsi" w:eastAsiaTheme="minorEastAsia" w:hAnsiTheme="minorHAnsi" w:cstheme="minorHAnsi" w:hint="eastAsia"/>
                <w:color w:val="000000" w:themeColor="text1"/>
                <w:sz w:val="28"/>
                <w:szCs w:val="28"/>
                <w:lang w:eastAsia="zh-TW"/>
              </w:rPr>
              <w:t>1</w:t>
            </w:r>
            <w:r w:rsidRPr="00221DAB">
              <w:rPr>
                <w:rFonts w:asciiTheme="minorHAnsi" w:eastAsiaTheme="minorEastAsia" w:hAnsiTheme="minorHAnsi" w:cstheme="minorHAnsi" w:hint="eastAsia"/>
                <w:color w:val="000000" w:themeColor="text1"/>
                <w:sz w:val="28"/>
                <w:szCs w:val="28"/>
                <w:lang w:eastAsia="zh-TW"/>
              </w:rPr>
              <w:t>份</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221DAB" w:rsidRPr="00221DAB" w:rsidTr="00382353">
        <w:trPr>
          <w:trHeight w:val="50"/>
        </w:trPr>
        <w:tc>
          <w:tcPr>
            <w:tcW w:w="5954"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繼承系統表正本</w:t>
            </w:r>
            <w:r w:rsidRPr="00221DAB">
              <w:rPr>
                <w:rFonts w:asciiTheme="minorHAnsi" w:eastAsiaTheme="minorEastAsia" w:hAnsiTheme="minorHAnsi" w:cstheme="minorHAnsi" w:hint="eastAsia"/>
                <w:color w:val="000000" w:themeColor="text1"/>
                <w:sz w:val="28"/>
                <w:szCs w:val="28"/>
                <w:lang w:eastAsia="zh-TW"/>
              </w:rPr>
              <w:t>1</w:t>
            </w:r>
            <w:r w:rsidRPr="00221DAB">
              <w:rPr>
                <w:rFonts w:asciiTheme="minorHAnsi" w:eastAsiaTheme="minorEastAsia" w:hAnsiTheme="minorHAnsi" w:cstheme="minorHAnsi" w:hint="eastAsia"/>
                <w:color w:val="000000" w:themeColor="text1"/>
                <w:sz w:val="28"/>
                <w:szCs w:val="28"/>
                <w:lang w:eastAsia="zh-TW"/>
              </w:rPr>
              <w:t>份</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全體繼承人需加蓋與印鑑證明相符之印鑑章</w:t>
            </w: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221DAB" w:rsidRPr="00221DAB" w:rsidTr="00382353">
        <w:trPr>
          <w:trHeight w:val="50"/>
        </w:trPr>
        <w:tc>
          <w:tcPr>
            <w:tcW w:w="5954"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繼承人拋棄繼承者，應檢附法院</w:t>
            </w:r>
            <w:r w:rsidR="009A448D" w:rsidRPr="00221DAB">
              <w:rPr>
                <w:rFonts w:asciiTheme="minorHAnsi" w:eastAsiaTheme="minorEastAsia" w:hAnsiTheme="minorHAnsi" w:cstheme="minorHAnsi" w:hint="eastAsia"/>
                <w:color w:val="000000" w:themeColor="text1"/>
                <w:sz w:val="28"/>
                <w:szCs w:val="28"/>
                <w:lang w:eastAsia="zh-TW"/>
              </w:rPr>
              <w:t>備查</w:t>
            </w:r>
            <w:r w:rsidRPr="00221DAB">
              <w:rPr>
                <w:rFonts w:asciiTheme="minorHAnsi" w:eastAsiaTheme="minorEastAsia" w:hAnsiTheme="minorHAnsi" w:cstheme="minorHAnsi" w:hint="eastAsia"/>
                <w:color w:val="000000" w:themeColor="text1"/>
                <w:sz w:val="28"/>
                <w:szCs w:val="28"/>
                <w:lang w:eastAsia="zh-TW"/>
              </w:rPr>
              <w:t>之文件</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無則免附</w:t>
            </w: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221DAB" w:rsidRPr="00221DAB" w:rsidTr="00382353">
        <w:trPr>
          <w:trHeight w:val="50"/>
        </w:trPr>
        <w:tc>
          <w:tcPr>
            <w:tcW w:w="5954"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遺產分割協議書正本</w:t>
            </w:r>
            <w:r w:rsidRPr="00221DAB">
              <w:rPr>
                <w:rFonts w:asciiTheme="minorHAnsi" w:eastAsiaTheme="minorEastAsia" w:hAnsiTheme="minorHAnsi" w:cstheme="minorHAnsi" w:hint="eastAsia"/>
                <w:color w:val="000000" w:themeColor="text1"/>
                <w:sz w:val="28"/>
                <w:szCs w:val="28"/>
                <w:lang w:eastAsia="zh-TW"/>
              </w:rPr>
              <w:t>1</w:t>
            </w:r>
            <w:r w:rsidRPr="00221DAB">
              <w:rPr>
                <w:rFonts w:asciiTheme="minorHAnsi" w:eastAsiaTheme="minorEastAsia" w:hAnsiTheme="minorHAnsi" w:cstheme="minorHAnsi" w:hint="eastAsia"/>
                <w:color w:val="000000" w:themeColor="text1"/>
                <w:sz w:val="28"/>
                <w:szCs w:val="28"/>
                <w:lang w:eastAsia="zh-TW"/>
              </w:rPr>
              <w:t>份，影本</w:t>
            </w:r>
            <w:r w:rsidRPr="00221DAB">
              <w:rPr>
                <w:rFonts w:asciiTheme="minorHAnsi" w:eastAsiaTheme="minorEastAsia" w:hAnsiTheme="minorHAnsi" w:cstheme="minorHAnsi" w:hint="eastAsia"/>
                <w:color w:val="000000" w:themeColor="text1"/>
                <w:sz w:val="28"/>
                <w:szCs w:val="28"/>
                <w:lang w:eastAsia="zh-TW"/>
              </w:rPr>
              <w:t>N+3</w:t>
            </w:r>
            <w:r w:rsidRPr="00221DAB">
              <w:rPr>
                <w:rFonts w:asciiTheme="minorHAnsi" w:eastAsiaTheme="minorEastAsia" w:hAnsiTheme="minorHAnsi" w:cstheme="minorHAnsi" w:hint="eastAsia"/>
                <w:color w:val="000000" w:themeColor="text1"/>
                <w:sz w:val="28"/>
                <w:szCs w:val="28"/>
                <w:lang w:eastAsia="zh-TW"/>
              </w:rPr>
              <w:t>份</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無則免附</w:t>
            </w: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221DAB" w:rsidRPr="00221DAB" w:rsidTr="00382353">
        <w:trPr>
          <w:trHeight w:val="50"/>
        </w:trPr>
        <w:tc>
          <w:tcPr>
            <w:tcW w:w="5954"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申請人身分證影本各</w:t>
            </w:r>
            <w:r w:rsidRPr="00221DAB">
              <w:rPr>
                <w:rFonts w:asciiTheme="minorHAnsi" w:eastAsiaTheme="minorEastAsia" w:hAnsiTheme="minorHAnsi" w:cstheme="minorHAnsi" w:hint="eastAsia"/>
                <w:color w:val="000000" w:themeColor="text1"/>
                <w:sz w:val="28"/>
                <w:szCs w:val="28"/>
                <w:lang w:eastAsia="zh-TW"/>
              </w:rPr>
              <w:t>1</w:t>
            </w:r>
            <w:r w:rsidRPr="00221DAB">
              <w:rPr>
                <w:rFonts w:asciiTheme="minorHAnsi" w:eastAsiaTheme="minorEastAsia" w:hAnsiTheme="minorHAnsi" w:cstheme="minorHAnsi" w:hint="eastAsia"/>
                <w:color w:val="000000" w:themeColor="text1"/>
                <w:sz w:val="28"/>
                <w:szCs w:val="28"/>
                <w:lang w:eastAsia="zh-TW"/>
              </w:rPr>
              <w:t>份</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加蓋與印鑑證明相符之印鑑章</w:t>
            </w: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221DAB" w:rsidRPr="00221DAB" w:rsidTr="00382353">
        <w:trPr>
          <w:trHeight w:val="50"/>
        </w:trPr>
        <w:tc>
          <w:tcPr>
            <w:tcW w:w="5954"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申請人印鑑證明正本</w:t>
            </w:r>
            <w:r w:rsidRPr="00221DAB">
              <w:rPr>
                <w:rFonts w:asciiTheme="minorHAnsi" w:eastAsiaTheme="minorEastAsia" w:hAnsiTheme="minorHAnsi" w:cstheme="minorHAnsi" w:hint="eastAsia"/>
                <w:color w:val="000000" w:themeColor="text1"/>
                <w:sz w:val="28"/>
                <w:szCs w:val="28"/>
                <w:lang w:eastAsia="zh-TW"/>
              </w:rPr>
              <w:t>1</w:t>
            </w:r>
            <w:r w:rsidRPr="00221DAB">
              <w:rPr>
                <w:rFonts w:asciiTheme="minorHAnsi" w:eastAsiaTheme="minorEastAsia" w:hAnsiTheme="minorHAnsi" w:cstheme="minorHAnsi" w:hint="eastAsia"/>
                <w:color w:val="000000" w:themeColor="text1"/>
                <w:sz w:val="28"/>
                <w:szCs w:val="28"/>
                <w:lang w:eastAsia="zh-TW"/>
              </w:rPr>
              <w:t>份</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221DAB" w:rsidRPr="00221DAB" w:rsidTr="00382353">
        <w:trPr>
          <w:trHeight w:val="50"/>
        </w:trPr>
        <w:tc>
          <w:tcPr>
            <w:tcW w:w="5954"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221DAB">
              <w:rPr>
                <w:rFonts w:asciiTheme="minorHAnsi" w:eastAsiaTheme="minorEastAsia" w:hAnsiTheme="minorHAnsi" w:cstheme="minorHAnsi" w:hint="eastAsia"/>
                <w:color w:val="000000" w:themeColor="text1"/>
                <w:sz w:val="28"/>
                <w:szCs w:val="28"/>
                <w:lang w:eastAsia="zh-TW"/>
              </w:rPr>
              <w:t>委託申請者，應另附委託書或授權書正本</w:t>
            </w:r>
            <w:r w:rsidRPr="00221DAB">
              <w:rPr>
                <w:rFonts w:asciiTheme="minorHAnsi" w:eastAsiaTheme="minorEastAsia" w:hAnsiTheme="minorHAnsi" w:cstheme="minorHAnsi" w:hint="eastAsia"/>
                <w:color w:val="000000" w:themeColor="text1"/>
                <w:sz w:val="28"/>
                <w:szCs w:val="28"/>
                <w:lang w:eastAsia="zh-TW"/>
              </w:rPr>
              <w:t>1</w:t>
            </w:r>
            <w:r w:rsidRPr="00221DAB">
              <w:rPr>
                <w:rFonts w:asciiTheme="minorHAnsi" w:eastAsiaTheme="minorEastAsia" w:hAnsiTheme="minorHAnsi" w:cstheme="minorHAnsi" w:hint="eastAsia"/>
                <w:color w:val="000000" w:themeColor="text1"/>
                <w:sz w:val="28"/>
                <w:szCs w:val="28"/>
                <w:lang w:eastAsia="zh-TW"/>
              </w:rPr>
              <w:t>份</w:t>
            </w:r>
          </w:p>
        </w:tc>
        <w:tc>
          <w:tcPr>
            <w:tcW w:w="2410"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382353">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382353" w:rsidRPr="00221DAB" w:rsidRDefault="00382353" w:rsidP="001C258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bl>
    <w:p w:rsidR="000170A8" w:rsidRPr="00221DAB" w:rsidRDefault="000170A8" w:rsidP="001C258C">
      <w:pPr>
        <w:pStyle w:val="a3"/>
        <w:tabs>
          <w:tab w:val="left" w:pos="3479"/>
          <w:tab w:val="left" w:pos="5721"/>
          <w:tab w:val="left" w:pos="7961"/>
        </w:tabs>
        <w:snapToGrid w:val="0"/>
        <w:spacing w:afterLines="50" w:after="120" w:line="440" w:lineRule="exact"/>
        <w:ind w:left="598"/>
        <w:rPr>
          <w:rFonts w:asciiTheme="minorHAnsi" w:eastAsiaTheme="minorEastAsia" w:hAnsiTheme="minorHAnsi" w:cstheme="minorHAnsi"/>
          <w:color w:val="000000" w:themeColor="text1"/>
          <w:sz w:val="28"/>
          <w:szCs w:val="28"/>
          <w:lang w:eastAsia="zh-TW"/>
        </w:rPr>
      </w:pPr>
    </w:p>
    <w:sectPr w:rsidR="000170A8" w:rsidRPr="00221DAB" w:rsidSect="00653A3C">
      <w:footerReference w:type="default" r:id="rId10"/>
      <w:pgSz w:w="11910" w:h="16840"/>
      <w:pgMar w:top="1560" w:right="1300" w:bottom="1276" w:left="1418" w:header="850" w:footer="7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A8E" w:rsidRDefault="003F2A8E">
      <w:r>
        <w:separator/>
      </w:r>
    </w:p>
  </w:endnote>
  <w:endnote w:type="continuationSeparator" w:id="0">
    <w:p w:rsidR="003F2A8E" w:rsidRDefault="003F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Source Han Sans KR Medium">
    <w:altName w:val="Yu Gothic"/>
    <w:panose1 w:val="00000000000000000000"/>
    <w:charset w:val="80"/>
    <w:family w:val="swiss"/>
    <w:notTrueType/>
    <w:pitch w:val="variable"/>
    <w:sig w:usb0="00000000"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239875"/>
      <w:docPartObj>
        <w:docPartGallery w:val="Page Numbers (Bottom of Page)"/>
        <w:docPartUnique/>
      </w:docPartObj>
    </w:sdtPr>
    <w:sdtEndPr/>
    <w:sdtContent>
      <w:p w:rsidR="00CD0346" w:rsidRDefault="00FC39A4">
        <w:pPr>
          <w:pStyle w:val="a7"/>
          <w:jc w:val="center"/>
        </w:pPr>
        <w:r>
          <w:fldChar w:fldCharType="begin"/>
        </w:r>
        <w:r w:rsidR="00CD0346">
          <w:instrText>PAGE   \* MERGEFORMAT</w:instrText>
        </w:r>
        <w:r>
          <w:fldChar w:fldCharType="separate"/>
        </w:r>
        <w:r w:rsidR="00652815" w:rsidRPr="00652815">
          <w:rPr>
            <w:noProof/>
            <w:lang w:val="zh-TW" w:eastAsia="zh-TW"/>
          </w:rPr>
          <w:t>2</w:t>
        </w:r>
        <w:r>
          <w:fldChar w:fldCharType="end"/>
        </w:r>
      </w:p>
    </w:sdtContent>
  </w:sdt>
  <w:p w:rsidR="00CD0346" w:rsidRDefault="00CD0346">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97F" w:rsidRDefault="00E5697F">
    <w:pPr>
      <w:pStyle w:val="a7"/>
      <w:jc w:val="center"/>
    </w:pPr>
  </w:p>
  <w:p w:rsidR="00E5697F" w:rsidRDefault="00E5697F">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A8E" w:rsidRDefault="003F2A8E">
      <w:r>
        <w:separator/>
      </w:r>
    </w:p>
  </w:footnote>
  <w:footnote w:type="continuationSeparator" w:id="0">
    <w:p w:rsidR="003F2A8E" w:rsidRDefault="003F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3C" w:rsidRPr="002A1EF3" w:rsidRDefault="00653A3C" w:rsidP="00653A3C">
    <w:pPr>
      <w:pStyle w:val="a5"/>
      <w:jc w:val="right"/>
      <w:rPr>
        <w:rFonts w:asciiTheme="majorHAnsi" w:eastAsiaTheme="majorEastAsia" w:hAnsiTheme="majorHAnsi" w:cstheme="majorHAnsi"/>
      </w:rPr>
    </w:pPr>
    <w:r w:rsidRPr="002A1EF3">
      <w:rPr>
        <w:rFonts w:asciiTheme="majorHAnsi" w:eastAsiaTheme="majorEastAsia" w:hAnsiTheme="majorHAnsi" w:cstheme="majorHAnsi"/>
        <w:lang w:eastAsia="zh-TW"/>
      </w:rPr>
      <w:t>1110</w:t>
    </w:r>
    <w:r w:rsidR="00714E50">
      <w:rPr>
        <w:rFonts w:asciiTheme="majorHAnsi" w:eastAsiaTheme="majorEastAsia" w:hAnsiTheme="majorHAnsi" w:cstheme="majorHAnsi" w:hint="eastAsia"/>
        <w:lang w:eastAsia="zh-TW"/>
      </w:rPr>
      <w:t>905</w:t>
    </w:r>
    <w:r w:rsidRPr="002A1EF3">
      <w:rPr>
        <w:rFonts w:asciiTheme="majorHAnsi" w:eastAsiaTheme="majorEastAsia" w:hAnsiTheme="majorHAnsi" w:cstheme="majorHAnsi"/>
        <w:lang w:eastAsia="zh-TW"/>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1C7"/>
    <w:multiLevelType w:val="hybridMultilevel"/>
    <w:tmpl w:val="0428E4A0"/>
    <w:lvl w:ilvl="0" w:tplc="11E014DA">
      <w:start w:val="4"/>
      <w:numFmt w:val="bullet"/>
      <w:lvlText w:val="□"/>
      <w:lvlJc w:val="left"/>
      <w:pPr>
        <w:tabs>
          <w:tab w:val="num" w:pos="1440"/>
        </w:tabs>
        <w:ind w:left="1440" w:hanging="360"/>
      </w:pPr>
      <w:rPr>
        <w:rFonts w:ascii="標楷體" w:eastAsia="標楷體" w:hAnsi="標楷體" w:cs="Times New Roman" w:hint="eastAsia"/>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start w:val="1"/>
      <w:numFmt w:val="bullet"/>
      <w:lvlText w:val=""/>
      <w:lvlJc w:val="left"/>
      <w:pPr>
        <w:tabs>
          <w:tab w:val="num" w:pos="1560"/>
        </w:tabs>
        <w:ind w:left="1560" w:hanging="480"/>
      </w:pPr>
      <w:rPr>
        <w:rFonts w:ascii="Wingdings" w:hAnsi="Wingdings" w:hint="default"/>
      </w:rPr>
    </w:lvl>
    <w:lvl w:ilvl="4" w:tplc="04090003">
      <w:start w:val="1"/>
      <w:numFmt w:val="bullet"/>
      <w:lvlText w:val=""/>
      <w:lvlJc w:val="left"/>
      <w:pPr>
        <w:tabs>
          <w:tab w:val="num" w:pos="2040"/>
        </w:tabs>
        <w:ind w:left="2040" w:hanging="480"/>
      </w:pPr>
      <w:rPr>
        <w:rFonts w:ascii="Wingdings" w:hAnsi="Wingdings" w:hint="default"/>
      </w:rPr>
    </w:lvl>
    <w:lvl w:ilvl="5" w:tplc="04090005">
      <w:start w:val="1"/>
      <w:numFmt w:val="bullet"/>
      <w:lvlText w:val=""/>
      <w:lvlJc w:val="left"/>
      <w:pPr>
        <w:tabs>
          <w:tab w:val="num" w:pos="2520"/>
        </w:tabs>
        <w:ind w:left="2520" w:hanging="480"/>
      </w:pPr>
      <w:rPr>
        <w:rFonts w:ascii="Wingdings" w:hAnsi="Wingdings" w:hint="default"/>
      </w:rPr>
    </w:lvl>
    <w:lvl w:ilvl="6" w:tplc="04090001">
      <w:start w:val="1"/>
      <w:numFmt w:val="bullet"/>
      <w:lvlText w:val=""/>
      <w:lvlJc w:val="left"/>
      <w:pPr>
        <w:tabs>
          <w:tab w:val="num" w:pos="3000"/>
        </w:tabs>
        <w:ind w:left="3000" w:hanging="480"/>
      </w:pPr>
      <w:rPr>
        <w:rFonts w:ascii="Wingdings" w:hAnsi="Wingdings" w:hint="default"/>
      </w:rPr>
    </w:lvl>
    <w:lvl w:ilvl="7" w:tplc="04090003">
      <w:start w:val="1"/>
      <w:numFmt w:val="bullet"/>
      <w:lvlText w:val=""/>
      <w:lvlJc w:val="left"/>
      <w:pPr>
        <w:tabs>
          <w:tab w:val="num" w:pos="3480"/>
        </w:tabs>
        <w:ind w:left="3480" w:hanging="480"/>
      </w:pPr>
      <w:rPr>
        <w:rFonts w:ascii="Wingdings" w:hAnsi="Wingdings" w:hint="default"/>
      </w:rPr>
    </w:lvl>
    <w:lvl w:ilvl="8" w:tplc="04090005">
      <w:start w:val="1"/>
      <w:numFmt w:val="bullet"/>
      <w:lvlText w:val=""/>
      <w:lvlJc w:val="left"/>
      <w:pPr>
        <w:tabs>
          <w:tab w:val="num" w:pos="3960"/>
        </w:tabs>
        <w:ind w:left="3960" w:hanging="480"/>
      </w:pPr>
      <w:rPr>
        <w:rFonts w:ascii="Wingdings" w:hAnsi="Wingdings" w:hint="default"/>
      </w:rPr>
    </w:lvl>
  </w:abstractNum>
  <w:abstractNum w:abstractNumId="1" w15:restartNumberingAfterBreak="0">
    <w:nsid w:val="0D5A5E1F"/>
    <w:multiLevelType w:val="hybridMultilevel"/>
    <w:tmpl w:val="4942CF1C"/>
    <w:lvl w:ilvl="0" w:tplc="72E054E8">
      <w:start w:val="1"/>
      <w:numFmt w:val="bullet"/>
      <w:lvlText w:val=""/>
      <w:lvlJc w:val="left"/>
      <w:pPr>
        <w:tabs>
          <w:tab w:val="num" w:pos="3360"/>
        </w:tabs>
        <w:ind w:left="336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5D65575"/>
    <w:multiLevelType w:val="hybridMultilevel"/>
    <w:tmpl w:val="2E1E99AA"/>
    <w:lvl w:ilvl="0" w:tplc="609A7AEC">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9D8237F"/>
    <w:multiLevelType w:val="hybridMultilevel"/>
    <w:tmpl w:val="7F346882"/>
    <w:lvl w:ilvl="0" w:tplc="0409000F">
      <w:start w:val="1"/>
      <w:numFmt w:val="decimal"/>
      <w:lvlText w:val="%1."/>
      <w:lvlJc w:val="left"/>
      <w:pPr>
        <w:tabs>
          <w:tab w:val="num" w:pos="480"/>
        </w:tabs>
        <w:ind w:left="480" w:hanging="480"/>
      </w:pPr>
      <w:rPr>
        <w:lang w:val="en-US"/>
      </w:rPr>
    </w:lvl>
    <w:lvl w:ilvl="1" w:tplc="0409000F">
      <w:start w:val="1"/>
      <w:numFmt w:val="decimal"/>
      <w:lvlText w:val="%2."/>
      <w:lvlJc w:val="left"/>
      <w:pPr>
        <w:tabs>
          <w:tab w:val="num" w:pos="960"/>
        </w:tabs>
        <w:ind w:left="960" w:hanging="480"/>
      </w:pPr>
      <w:rPr>
        <w:lang w:val="en-US"/>
      </w:rPr>
    </w:lvl>
    <w:lvl w:ilvl="2" w:tplc="B0FAEFC4">
      <w:start w:val="1"/>
      <w:numFmt w:val="taiwaneseCountingThousand"/>
      <w:lvlText w:val="%3、"/>
      <w:lvlJc w:val="left"/>
      <w:pPr>
        <w:tabs>
          <w:tab w:val="num" w:pos="1440"/>
        </w:tabs>
        <w:ind w:left="1440" w:hanging="480"/>
      </w:pPr>
    </w:lvl>
    <w:lvl w:ilvl="3" w:tplc="11E014DA">
      <w:start w:val="4"/>
      <w:numFmt w:val="bullet"/>
      <w:lvlText w:val="□"/>
      <w:lvlJc w:val="left"/>
      <w:pPr>
        <w:tabs>
          <w:tab w:val="num" w:pos="1800"/>
        </w:tabs>
        <w:ind w:left="1800" w:hanging="360"/>
      </w:pPr>
      <w:rPr>
        <w:rFonts w:ascii="標楷體" w:eastAsia="標楷體" w:hAnsi="標楷體" w:cs="Times New Roman" w:hint="eastAsia"/>
        <w:lang w:val="en-US"/>
      </w:rPr>
    </w:lvl>
    <w:lvl w:ilvl="4" w:tplc="0409000F">
      <w:start w:val="1"/>
      <w:numFmt w:val="decimal"/>
      <w:lvlText w:val="%5."/>
      <w:lvlJc w:val="left"/>
      <w:pPr>
        <w:tabs>
          <w:tab w:val="num" w:pos="2400"/>
        </w:tabs>
        <w:ind w:left="2400" w:hanging="480"/>
      </w:pPr>
      <w:rPr>
        <w:lang w:val="en-US"/>
      </w:rPr>
    </w:lvl>
    <w:lvl w:ilvl="5" w:tplc="11E014DA">
      <w:start w:val="4"/>
      <w:numFmt w:val="bullet"/>
      <w:lvlText w:val="□"/>
      <w:lvlJc w:val="left"/>
      <w:pPr>
        <w:tabs>
          <w:tab w:val="num" w:pos="2760"/>
        </w:tabs>
        <w:ind w:left="2760" w:hanging="360"/>
      </w:pPr>
      <w:rPr>
        <w:rFonts w:ascii="標楷體" w:eastAsia="標楷體" w:hAnsi="標楷體" w:cs="Times New Roman" w:hint="eastAsia"/>
        <w:lang w:val="en-US"/>
      </w:rPr>
    </w:lvl>
    <w:lvl w:ilvl="6" w:tplc="B50AC778">
      <w:start w:val="1"/>
      <w:numFmt w:val="bullet"/>
      <w:lvlText w:val=""/>
      <w:lvlJc w:val="left"/>
      <w:pPr>
        <w:tabs>
          <w:tab w:val="num" w:pos="3360"/>
        </w:tabs>
        <w:ind w:left="3360" w:hanging="480"/>
      </w:pPr>
      <w:rPr>
        <w:rFonts w:ascii="Wingdings" w:hAnsi="Wingdings" w:hint="default"/>
        <w:lang w:val="en-US"/>
      </w:rPr>
    </w:lvl>
    <w:lvl w:ilvl="7" w:tplc="CD5E1B0C">
      <w:start w:val="5"/>
      <w:numFmt w:val="bullet"/>
      <w:lvlText w:val="‧"/>
      <w:lvlJc w:val="left"/>
      <w:pPr>
        <w:tabs>
          <w:tab w:val="num" w:pos="4080"/>
        </w:tabs>
        <w:ind w:left="4080" w:hanging="720"/>
      </w:pPr>
      <w:rPr>
        <w:rFonts w:ascii="新細明體" w:eastAsia="新細明體" w:hAnsi="新細明體" w:cs="華康中楷體" w:hint="eastAsia"/>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75D5E3A"/>
    <w:multiLevelType w:val="hybridMultilevel"/>
    <w:tmpl w:val="B6F2CF9C"/>
    <w:lvl w:ilvl="0" w:tplc="3AC8678C">
      <w:numFmt w:val="bullet"/>
      <w:lvlText w:val="□"/>
      <w:lvlJc w:val="left"/>
      <w:pPr>
        <w:tabs>
          <w:tab w:val="num" w:pos="360"/>
        </w:tabs>
        <w:ind w:left="360" w:hanging="360"/>
      </w:pPr>
      <w:rPr>
        <w:rFonts w:ascii="標楷體" w:eastAsia="標楷體" w:hAnsi="標楷體" w:cs="Times New Roman" w:hint="eastAsia"/>
        <w:lang w:val="en-US"/>
      </w:rPr>
    </w:lvl>
    <w:lvl w:ilvl="1" w:tplc="0409000F">
      <w:start w:val="1"/>
      <w:numFmt w:val="decimal"/>
      <w:lvlText w:val="%2."/>
      <w:lvlJc w:val="left"/>
      <w:pPr>
        <w:tabs>
          <w:tab w:val="num" w:pos="960"/>
        </w:tabs>
        <w:ind w:left="960" w:hanging="480"/>
      </w:pPr>
      <w:rPr>
        <w:lang w:val="en-US"/>
      </w:rPr>
    </w:lvl>
    <w:lvl w:ilvl="2" w:tplc="B0FAEFC4">
      <w:start w:val="1"/>
      <w:numFmt w:val="taiwaneseCountingThousand"/>
      <w:lvlText w:val="%3、"/>
      <w:lvlJc w:val="left"/>
      <w:pPr>
        <w:tabs>
          <w:tab w:val="num" w:pos="1440"/>
        </w:tabs>
        <w:ind w:left="1440" w:hanging="480"/>
      </w:pPr>
    </w:lvl>
    <w:lvl w:ilvl="3" w:tplc="11E014DA">
      <w:start w:val="4"/>
      <w:numFmt w:val="bullet"/>
      <w:lvlText w:val="□"/>
      <w:lvlJc w:val="left"/>
      <w:pPr>
        <w:tabs>
          <w:tab w:val="num" w:pos="1800"/>
        </w:tabs>
        <w:ind w:left="1800" w:hanging="360"/>
      </w:pPr>
      <w:rPr>
        <w:rFonts w:ascii="標楷體" w:eastAsia="標楷體" w:hAnsi="標楷體" w:cs="Times New Roman" w:hint="eastAsia"/>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A8"/>
    <w:rsid w:val="000170A8"/>
    <w:rsid w:val="0006764B"/>
    <w:rsid w:val="000C5134"/>
    <w:rsid w:val="00121CBB"/>
    <w:rsid w:val="001B02AC"/>
    <w:rsid w:val="001C258C"/>
    <w:rsid w:val="001E28DB"/>
    <w:rsid w:val="00211BBC"/>
    <w:rsid w:val="00221DAB"/>
    <w:rsid w:val="002A1EF3"/>
    <w:rsid w:val="002A55E5"/>
    <w:rsid w:val="002D4EFB"/>
    <w:rsid w:val="002E10C7"/>
    <w:rsid w:val="00337505"/>
    <w:rsid w:val="00355A25"/>
    <w:rsid w:val="00382353"/>
    <w:rsid w:val="003A30E5"/>
    <w:rsid w:val="003D68F2"/>
    <w:rsid w:val="003F2A8E"/>
    <w:rsid w:val="00400227"/>
    <w:rsid w:val="004134C2"/>
    <w:rsid w:val="0042341E"/>
    <w:rsid w:val="0044071E"/>
    <w:rsid w:val="004A694A"/>
    <w:rsid w:val="004F0C12"/>
    <w:rsid w:val="005C7DB4"/>
    <w:rsid w:val="005E6729"/>
    <w:rsid w:val="005E7A4B"/>
    <w:rsid w:val="00652815"/>
    <w:rsid w:val="00653A3C"/>
    <w:rsid w:val="006912DF"/>
    <w:rsid w:val="00714E50"/>
    <w:rsid w:val="00733D2B"/>
    <w:rsid w:val="007A269D"/>
    <w:rsid w:val="00837922"/>
    <w:rsid w:val="008447DF"/>
    <w:rsid w:val="00870124"/>
    <w:rsid w:val="00886BE3"/>
    <w:rsid w:val="008A21ED"/>
    <w:rsid w:val="008F6133"/>
    <w:rsid w:val="009366F5"/>
    <w:rsid w:val="00975DF9"/>
    <w:rsid w:val="0098766E"/>
    <w:rsid w:val="00992542"/>
    <w:rsid w:val="009A448D"/>
    <w:rsid w:val="00A30AB8"/>
    <w:rsid w:val="00A313B1"/>
    <w:rsid w:val="00A70FC1"/>
    <w:rsid w:val="00A85470"/>
    <w:rsid w:val="00AC21E9"/>
    <w:rsid w:val="00B10775"/>
    <w:rsid w:val="00B6302C"/>
    <w:rsid w:val="00B70B51"/>
    <w:rsid w:val="00BF12A1"/>
    <w:rsid w:val="00BF65FD"/>
    <w:rsid w:val="00CC7F67"/>
    <w:rsid w:val="00CD0346"/>
    <w:rsid w:val="00CF4747"/>
    <w:rsid w:val="00D20E41"/>
    <w:rsid w:val="00D341F3"/>
    <w:rsid w:val="00E01CBB"/>
    <w:rsid w:val="00E12609"/>
    <w:rsid w:val="00E5697F"/>
    <w:rsid w:val="00E634EB"/>
    <w:rsid w:val="00E72FB1"/>
    <w:rsid w:val="00EF5BEC"/>
    <w:rsid w:val="00F33FBE"/>
    <w:rsid w:val="00F73BCC"/>
    <w:rsid w:val="00F779D0"/>
    <w:rsid w:val="00F802A0"/>
    <w:rsid w:val="00FC39A4"/>
    <w:rsid w:val="00FC4A47"/>
    <w:rsid w:val="00FE43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D97B"/>
  <w15:docId w15:val="{930136F3-F8DD-4B69-B357-D7D71426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F4747"/>
    <w:rPr>
      <w:rFonts w:ascii="新細明體" w:eastAsia="新細明體" w:hAnsi="新細明體" w:cs="新細明體"/>
    </w:rPr>
  </w:style>
  <w:style w:type="paragraph" w:styleId="1">
    <w:name w:val="heading 1"/>
    <w:basedOn w:val="a"/>
    <w:uiPriority w:val="1"/>
    <w:qFormat/>
    <w:rsid w:val="00CF4747"/>
    <w:pPr>
      <w:spacing w:line="861" w:lineRule="exact"/>
      <w:ind w:left="1930"/>
      <w:outlineLvl w:val="0"/>
    </w:pPr>
    <w:rPr>
      <w:rFonts w:ascii="Source Han Sans KR Medium" w:eastAsia="Source Han Sans KR Medium" w:hAnsi="Source Han Sans KR Medium" w:cs="Source Han Sans KR Medium"/>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F4747"/>
    <w:tblPr>
      <w:tblInd w:w="0" w:type="dxa"/>
      <w:tblCellMar>
        <w:top w:w="0" w:type="dxa"/>
        <w:left w:w="0" w:type="dxa"/>
        <w:bottom w:w="0" w:type="dxa"/>
        <w:right w:w="0" w:type="dxa"/>
      </w:tblCellMar>
    </w:tblPr>
  </w:style>
  <w:style w:type="paragraph" w:styleId="a3">
    <w:name w:val="Body Text"/>
    <w:basedOn w:val="a"/>
    <w:uiPriority w:val="1"/>
    <w:qFormat/>
    <w:rsid w:val="00CF4747"/>
    <w:rPr>
      <w:sz w:val="32"/>
      <w:szCs w:val="32"/>
    </w:rPr>
  </w:style>
  <w:style w:type="paragraph" w:styleId="a4">
    <w:name w:val="List Paragraph"/>
    <w:basedOn w:val="a"/>
    <w:uiPriority w:val="1"/>
    <w:qFormat/>
    <w:rsid w:val="00CF4747"/>
  </w:style>
  <w:style w:type="paragraph" w:customStyle="1" w:styleId="TableParagraph">
    <w:name w:val="Table Paragraph"/>
    <w:basedOn w:val="a"/>
    <w:uiPriority w:val="1"/>
    <w:qFormat/>
    <w:rsid w:val="00CF4747"/>
    <w:pPr>
      <w:spacing w:line="281" w:lineRule="exact"/>
      <w:jc w:val="right"/>
    </w:pPr>
  </w:style>
  <w:style w:type="paragraph" w:styleId="a5">
    <w:name w:val="header"/>
    <w:basedOn w:val="a"/>
    <w:link w:val="a6"/>
    <w:uiPriority w:val="99"/>
    <w:unhideWhenUsed/>
    <w:rsid w:val="00F779D0"/>
    <w:pPr>
      <w:tabs>
        <w:tab w:val="center" w:pos="4153"/>
        <w:tab w:val="right" w:pos="8306"/>
      </w:tabs>
      <w:snapToGrid w:val="0"/>
    </w:pPr>
    <w:rPr>
      <w:sz w:val="20"/>
      <w:szCs w:val="20"/>
    </w:rPr>
  </w:style>
  <w:style w:type="character" w:customStyle="1" w:styleId="a6">
    <w:name w:val="頁首 字元"/>
    <w:basedOn w:val="a0"/>
    <w:link w:val="a5"/>
    <w:uiPriority w:val="99"/>
    <w:rsid w:val="00F779D0"/>
    <w:rPr>
      <w:rFonts w:ascii="新細明體" w:eastAsia="新細明體" w:hAnsi="新細明體" w:cs="新細明體"/>
      <w:sz w:val="20"/>
      <w:szCs w:val="20"/>
    </w:rPr>
  </w:style>
  <w:style w:type="paragraph" w:styleId="a7">
    <w:name w:val="footer"/>
    <w:basedOn w:val="a"/>
    <w:link w:val="a8"/>
    <w:uiPriority w:val="99"/>
    <w:unhideWhenUsed/>
    <w:rsid w:val="00F779D0"/>
    <w:pPr>
      <w:tabs>
        <w:tab w:val="center" w:pos="4153"/>
        <w:tab w:val="right" w:pos="8306"/>
      </w:tabs>
      <w:snapToGrid w:val="0"/>
    </w:pPr>
    <w:rPr>
      <w:sz w:val="20"/>
      <w:szCs w:val="20"/>
    </w:rPr>
  </w:style>
  <w:style w:type="character" w:customStyle="1" w:styleId="a8">
    <w:name w:val="頁尾 字元"/>
    <w:basedOn w:val="a0"/>
    <w:link w:val="a7"/>
    <w:uiPriority w:val="99"/>
    <w:rsid w:val="00F779D0"/>
    <w:rPr>
      <w:rFonts w:ascii="新細明體" w:eastAsia="新細明體" w:hAnsi="新細明體" w:cs="新細明體"/>
      <w:sz w:val="20"/>
      <w:szCs w:val="20"/>
    </w:rPr>
  </w:style>
  <w:style w:type="paragraph" w:styleId="a9">
    <w:name w:val="Balloon Text"/>
    <w:basedOn w:val="a"/>
    <w:link w:val="aa"/>
    <w:uiPriority w:val="99"/>
    <w:semiHidden/>
    <w:unhideWhenUsed/>
    <w:rsid w:val="001C25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25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75B5-9F41-4201-827F-E8C5EB38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219</Words>
  <Characters>1254</Characters>
  <Application>Microsoft Office Word</Application>
  <DocSecurity>0</DocSecurity>
  <Lines>10</Lines>
  <Paragraphs>2</Paragraphs>
  <ScaleCrop>false</ScaleCrop>
  <Company>Jones Lang LaSalle</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dorts_all</dc:creator>
  <cp:lastModifiedBy>陳重佑</cp:lastModifiedBy>
  <cp:revision>16</cp:revision>
  <cp:lastPrinted>2022-08-04T02:46:00Z</cp:lastPrinted>
  <dcterms:created xsi:type="dcterms:W3CDTF">2022-07-25T01:05:00Z</dcterms:created>
  <dcterms:modified xsi:type="dcterms:W3CDTF">2022-10-03T09:25:00Z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2013</vt:lpwstr>
  </property>
  <property fmtid="{D5CDD505-2E9C-101B-9397-08002B2CF9AE}" pid="4" name="LastSaved">
    <vt:filetime>2020-06-03T00:00:00Z</vt:filetime>
  </property>
</Properties>
</file>