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D0" w:rsidRDefault="00B2215F" w:rsidP="00B2215F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2531">
        <w:rPr>
          <w:rFonts w:ascii="標楷體" w:eastAsia="標楷體" w:hAnsi="標楷體" w:hint="eastAsia"/>
          <w:b/>
          <w:sz w:val="32"/>
          <w:szCs w:val="32"/>
        </w:rPr>
        <w:t>桃園市政府</w:t>
      </w:r>
      <w:r>
        <w:rPr>
          <w:rFonts w:ascii="標楷體" w:eastAsia="標楷體" w:hAnsi="標楷體" w:hint="eastAsia"/>
          <w:b/>
          <w:sz w:val="32"/>
          <w:szCs w:val="32"/>
        </w:rPr>
        <w:t>捷運工程</w:t>
      </w:r>
      <w:r w:rsidRPr="00192531">
        <w:rPr>
          <w:rFonts w:ascii="標楷體" w:eastAsia="標楷體" w:hAnsi="標楷體" w:hint="eastAsia"/>
          <w:b/>
          <w:sz w:val="32"/>
          <w:szCs w:val="32"/>
        </w:rPr>
        <w:t>局10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192531">
        <w:rPr>
          <w:rFonts w:ascii="標楷體" w:eastAsia="標楷體" w:hAnsi="標楷體" w:hint="eastAsia"/>
          <w:b/>
          <w:sz w:val="32"/>
          <w:szCs w:val="32"/>
        </w:rPr>
        <w:t>年</w:t>
      </w:r>
      <w:r w:rsidR="006D7DD0">
        <w:rPr>
          <w:rFonts w:ascii="標楷體" w:eastAsia="標楷體" w:hAnsi="標楷體" w:hint="eastAsia"/>
          <w:b/>
          <w:sz w:val="32"/>
          <w:szCs w:val="32"/>
        </w:rPr>
        <w:t>「捷運有愛 性別無礙」</w:t>
      </w:r>
    </w:p>
    <w:p w:rsidR="00B2215F" w:rsidRDefault="00B2215F" w:rsidP="00B2215F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2531">
        <w:rPr>
          <w:rFonts w:ascii="標楷體" w:eastAsia="標楷體" w:hAnsi="標楷體" w:hint="eastAsia"/>
          <w:b/>
          <w:sz w:val="32"/>
          <w:szCs w:val="32"/>
        </w:rPr>
        <w:t>具體行動措施</w:t>
      </w:r>
    </w:p>
    <w:p w:rsidR="00B2215F" w:rsidRDefault="00B2215F" w:rsidP="00B9775B">
      <w:pPr>
        <w:numPr>
          <w:ilvl w:val="0"/>
          <w:numId w:val="1"/>
        </w:numPr>
        <w:spacing w:afterLines="50" w:after="180" w:line="440" w:lineRule="exact"/>
        <w:ind w:left="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B2215F" w:rsidRPr="00AA4800" w:rsidRDefault="00B9775B" w:rsidP="004F7075">
      <w:pPr>
        <w:tabs>
          <w:tab w:val="left" w:pos="142"/>
        </w:tabs>
        <w:spacing w:afterLines="50" w:after="180" w:line="440" w:lineRule="exact"/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2215F">
        <w:rPr>
          <w:rFonts w:ascii="標楷體" w:eastAsia="標楷體" w:hAnsi="標楷體" w:hint="eastAsia"/>
          <w:sz w:val="28"/>
          <w:szCs w:val="28"/>
        </w:rPr>
        <w:t>依據本府性別平權政策方針，落實「104-107年桃園市政府推動各機關性別主流化實施計畫」，本局將執行性平政策方針中有關</w:t>
      </w:r>
      <w:r w:rsidR="007C285B">
        <w:rPr>
          <w:rFonts w:ascii="標楷體" w:eastAsia="標楷體" w:hAnsi="標楷體" w:hint="eastAsia"/>
          <w:sz w:val="28"/>
          <w:szCs w:val="28"/>
        </w:rPr>
        <w:t>環境與交通面向</w:t>
      </w:r>
      <w:r w:rsidR="007C285B" w:rsidRPr="000B551C">
        <w:rPr>
          <w:rFonts w:ascii="標楷體" w:eastAsia="標楷體" w:hAnsi="標楷體" w:hint="eastAsia"/>
          <w:sz w:val="28"/>
          <w:szCs w:val="28"/>
        </w:rPr>
        <w:t>第</w:t>
      </w:r>
      <w:r w:rsidR="00594429">
        <w:rPr>
          <w:rFonts w:ascii="標楷體" w:eastAsia="標楷體" w:hAnsi="標楷體" w:hint="eastAsia"/>
          <w:sz w:val="28"/>
          <w:szCs w:val="28"/>
        </w:rPr>
        <w:t>6</w:t>
      </w:r>
      <w:r w:rsidR="007C285B" w:rsidRPr="000B551C">
        <w:rPr>
          <w:rFonts w:ascii="標楷體" w:eastAsia="標楷體" w:hAnsi="標楷體" w:hint="eastAsia"/>
          <w:sz w:val="28"/>
          <w:szCs w:val="28"/>
        </w:rPr>
        <w:t>條</w:t>
      </w:r>
      <w:r w:rsidR="00594429">
        <w:rPr>
          <w:rFonts w:ascii="標楷體" w:eastAsia="標楷體" w:hAnsi="標楷體" w:hint="eastAsia"/>
          <w:sz w:val="28"/>
          <w:szCs w:val="28"/>
        </w:rPr>
        <w:t>及</w:t>
      </w:r>
      <w:r w:rsidR="00594429" w:rsidRPr="000B551C">
        <w:rPr>
          <w:rFonts w:ascii="標楷體" w:eastAsia="標楷體" w:hAnsi="標楷體" w:hint="eastAsia"/>
          <w:sz w:val="28"/>
          <w:szCs w:val="28"/>
        </w:rPr>
        <w:t>第</w:t>
      </w:r>
      <w:r w:rsidR="00594429">
        <w:rPr>
          <w:rFonts w:ascii="標楷體" w:eastAsia="標楷體" w:hAnsi="標楷體" w:hint="eastAsia"/>
          <w:sz w:val="28"/>
          <w:szCs w:val="28"/>
        </w:rPr>
        <w:t>7</w:t>
      </w:r>
      <w:r w:rsidR="00594429" w:rsidRPr="000B551C">
        <w:rPr>
          <w:rFonts w:ascii="標楷體" w:eastAsia="標楷體" w:hAnsi="標楷體" w:hint="eastAsia"/>
          <w:sz w:val="28"/>
          <w:szCs w:val="28"/>
        </w:rPr>
        <w:t>條</w:t>
      </w:r>
      <w:r w:rsidR="00A838B5">
        <w:rPr>
          <w:rFonts w:ascii="標楷體" w:eastAsia="標楷體" w:hAnsi="標楷體" w:hint="eastAsia"/>
          <w:sz w:val="28"/>
          <w:szCs w:val="28"/>
        </w:rPr>
        <w:t>，</w:t>
      </w:r>
      <w:r w:rsidR="00BF2539">
        <w:rPr>
          <w:rFonts w:ascii="標楷體" w:eastAsia="標楷體" w:hAnsi="標楷體" w:hint="eastAsia"/>
          <w:sz w:val="28"/>
          <w:szCs w:val="28"/>
        </w:rPr>
        <w:t>推動</w:t>
      </w:r>
      <w:r w:rsidR="00A838B5" w:rsidRPr="00AA4800">
        <w:rPr>
          <w:rFonts w:ascii="標楷體" w:eastAsia="標楷體" w:hAnsi="標楷體" w:hint="eastAsia"/>
          <w:sz w:val="28"/>
          <w:szCs w:val="28"/>
        </w:rPr>
        <w:t>桃園</w:t>
      </w:r>
      <w:r w:rsidR="00BF2539" w:rsidRPr="00AA4800">
        <w:rPr>
          <w:rFonts w:ascii="標楷體" w:eastAsia="標楷體" w:hAnsi="標楷體" w:hint="eastAsia"/>
          <w:sz w:val="28"/>
          <w:szCs w:val="28"/>
        </w:rPr>
        <w:t>捷運</w:t>
      </w:r>
      <w:r w:rsidR="00A838B5" w:rsidRPr="00AA4800">
        <w:rPr>
          <w:rFonts w:ascii="標楷體" w:eastAsia="標楷體" w:hAnsi="標楷體" w:hint="eastAsia"/>
          <w:sz w:val="28"/>
          <w:szCs w:val="28"/>
        </w:rPr>
        <w:t>綠線</w:t>
      </w:r>
      <w:r w:rsidR="00BF2539" w:rsidRPr="00AA4800">
        <w:rPr>
          <w:rFonts w:ascii="標楷體" w:eastAsia="標楷體" w:hAnsi="標楷體" w:hint="eastAsia"/>
          <w:sz w:val="28"/>
          <w:szCs w:val="28"/>
        </w:rPr>
        <w:t>車</w:t>
      </w:r>
      <w:r w:rsidR="00CE4EE3" w:rsidRPr="00AA4800">
        <w:rPr>
          <w:rFonts w:ascii="標楷體" w:eastAsia="標楷體" w:hAnsi="標楷體" w:hint="eastAsia"/>
          <w:sz w:val="28"/>
          <w:szCs w:val="28"/>
        </w:rPr>
        <w:t>站</w:t>
      </w:r>
      <w:r w:rsidR="004F7075" w:rsidRPr="00AA4800">
        <w:rPr>
          <w:rFonts w:ascii="標楷體" w:eastAsia="標楷體" w:hAnsi="標楷體" w:hint="eastAsia"/>
          <w:sz w:val="28"/>
          <w:szCs w:val="28"/>
          <w:lang w:eastAsia="zh-HK"/>
        </w:rPr>
        <w:t>性平友善及全齡關懷設計規劃</w:t>
      </w:r>
      <w:r w:rsidR="001616A8" w:rsidRPr="00AA4800">
        <w:rPr>
          <w:rFonts w:ascii="標楷體" w:eastAsia="標楷體" w:hAnsi="標楷體" w:hint="eastAsia"/>
          <w:sz w:val="28"/>
          <w:szCs w:val="28"/>
        </w:rPr>
        <w:t>，</w:t>
      </w:r>
      <w:r w:rsidR="004F7075" w:rsidRPr="00AA4800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="00921EFD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能</w:t>
      </w:r>
      <w:r w:rsidR="00594429" w:rsidRPr="00AA4800">
        <w:rPr>
          <w:rFonts w:ascii="標楷體" w:eastAsia="標楷體" w:hAnsi="標楷體" w:hint="eastAsia"/>
          <w:sz w:val="28"/>
          <w:szCs w:val="28"/>
        </w:rPr>
        <w:t>提升</w:t>
      </w:r>
      <w:r w:rsidR="003971D5" w:rsidRPr="00AA4800">
        <w:rPr>
          <w:rFonts w:ascii="標楷體" w:eastAsia="標楷體" w:hAnsi="標楷體" w:hint="eastAsia"/>
          <w:sz w:val="28"/>
          <w:szCs w:val="28"/>
        </w:rPr>
        <w:t>大眾運輸工具之便利</w:t>
      </w:r>
      <w:r w:rsidR="004F7075" w:rsidRPr="00AA4800">
        <w:rPr>
          <w:rFonts w:ascii="標楷體" w:eastAsia="標楷體" w:hAnsi="標楷體" w:hint="eastAsia"/>
          <w:sz w:val="28"/>
          <w:szCs w:val="28"/>
          <w:lang w:eastAsia="zh-HK"/>
        </w:rPr>
        <w:t>性</w:t>
      </w:r>
      <w:r w:rsidR="00E54DCE" w:rsidRPr="00AA4800">
        <w:rPr>
          <w:rFonts w:ascii="標楷體" w:eastAsia="標楷體" w:hAnsi="標楷體" w:hint="eastAsia"/>
          <w:sz w:val="28"/>
          <w:szCs w:val="28"/>
        </w:rPr>
        <w:t>及</w:t>
      </w:r>
      <w:r w:rsidR="003971D5" w:rsidRPr="00AA4800">
        <w:rPr>
          <w:rFonts w:ascii="標楷體" w:eastAsia="標楷體" w:hAnsi="標楷體" w:hint="eastAsia"/>
          <w:sz w:val="28"/>
          <w:szCs w:val="28"/>
        </w:rPr>
        <w:t>友善性，</w:t>
      </w:r>
      <w:r w:rsidR="004F7075" w:rsidRPr="00AA4800">
        <w:rPr>
          <w:rFonts w:ascii="標楷體" w:eastAsia="標楷體" w:hAnsi="標楷體" w:hint="eastAsia"/>
          <w:sz w:val="28"/>
          <w:szCs w:val="28"/>
          <w:lang w:eastAsia="zh-HK"/>
        </w:rPr>
        <w:t>研擬</w:t>
      </w:r>
      <w:r w:rsidR="00B2215F" w:rsidRPr="00AA4800">
        <w:rPr>
          <w:rFonts w:ascii="標楷體" w:eastAsia="標楷體" w:hAnsi="標楷體" w:hint="eastAsia"/>
          <w:sz w:val="28"/>
          <w:szCs w:val="28"/>
        </w:rPr>
        <w:t>本具體行動措施計畫。</w:t>
      </w:r>
    </w:p>
    <w:p w:rsidR="00B2215F" w:rsidRPr="00AA4800" w:rsidRDefault="00B2215F" w:rsidP="00B9775B">
      <w:pPr>
        <w:numPr>
          <w:ilvl w:val="0"/>
          <w:numId w:val="1"/>
        </w:numPr>
        <w:spacing w:afterLines="50" w:after="180" w:line="440" w:lineRule="exact"/>
        <w:ind w:left="0" w:hanging="561"/>
        <w:rPr>
          <w:rFonts w:ascii="標楷體" w:eastAsia="標楷體" w:hAnsi="標楷體"/>
          <w:b/>
          <w:sz w:val="28"/>
          <w:szCs w:val="28"/>
        </w:rPr>
      </w:pPr>
      <w:r w:rsidRPr="00AA4800">
        <w:rPr>
          <w:rFonts w:ascii="標楷體" w:eastAsia="標楷體" w:hAnsi="標楷體" w:hint="eastAsia"/>
          <w:b/>
          <w:sz w:val="28"/>
          <w:szCs w:val="28"/>
        </w:rPr>
        <w:t>問題說明：</w:t>
      </w:r>
    </w:p>
    <w:p w:rsidR="00100C22" w:rsidRPr="00AA4800" w:rsidRDefault="003F3B9B" w:rsidP="00DD6C91">
      <w:pPr>
        <w:spacing w:afterLines="50" w:after="180" w:line="440" w:lineRule="exact"/>
        <w:ind w:leftChars="-177" w:left="-425"/>
        <w:rPr>
          <w:rFonts w:ascii="Times New Roman" w:eastAsia="標楷體" w:hAnsi="Times New Roman"/>
          <w:sz w:val="28"/>
          <w:szCs w:val="28"/>
          <w:lang w:eastAsia="zh-HK"/>
        </w:rPr>
      </w:pPr>
      <w:r w:rsidRPr="00AA4800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E54DCE" w:rsidRPr="00AA4800">
        <w:rPr>
          <w:rFonts w:ascii="Times New Roman" w:eastAsia="標楷體" w:hAnsi="Times New Roman" w:hint="eastAsia"/>
          <w:sz w:val="28"/>
          <w:szCs w:val="28"/>
        </w:rPr>
        <w:t>因應本市市民對桃園捷運長期以來的期待</w:t>
      </w:r>
      <w:r w:rsidR="00DD6C91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及本府</w:t>
      </w:r>
      <w:r w:rsidR="00DD6C91" w:rsidRPr="00AA4800">
        <w:rPr>
          <w:rFonts w:ascii="Times New Roman" w:eastAsia="標楷體" w:hAnsi="Times New Roman" w:hint="eastAsia"/>
          <w:sz w:val="28"/>
          <w:szCs w:val="28"/>
        </w:rPr>
        <w:t>對性別平等之重視</w:t>
      </w:r>
      <w:r w:rsidR="00E54DCE" w:rsidRPr="00AA4800">
        <w:rPr>
          <w:rFonts w:ascii="Times New Roman" w:eastAsia="標楷體" w:hAnsi="Times New Roman" w:hint="eastAsia"/>
          <w:sz w:val="28"/>
          <w:szCs w:val="28"/>
        </w:rPr>
        <w:t>，</w:t>
      </w:r>
      <w:r w:rsidR="00DD6C91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參考目前國內台北、台中、高雄</w:t>
      </w:r>
      <w:r w:rsidR="000B2754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等城市的</w:t>
      </w:r>
      <w:r w:rsidR="00DD6C91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捷運經驗，</w:t>
      </w:r>
      <w:r w:rsidR="000B2754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本</w:t>
      </w:r>
      <w:r w:rsidR="00DD6C91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局期能在</w:t>
      </w:r>
      <w:r w:rsidR="00A838B5" w:rsidRPr="00AA4800">
        <w:rPr>
          <w:rFonts w:ascii="Times New Roman" w:eastAsia="標楷體" w:hAnsi="Times New Roman" w:hint="eastAsia"/>
          <w:sz w:val="28"/>
          <w:szCs w:val="28"/>
        </w:rPr>
        <w:t>桃園捷運綠線</w:t>
      </w:r>
      <w:r w:rsidR="00DD6C91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規劃設計階段</w:t>
      </w:r>
      <w:r w:rsidR="000B2754" w:rsidRPr="00AA4800">
        <w:rPr>
          <w:rFonts w:ascii="Times New Roman" w:eastAsia="標楷體" w:hAnsi="Times New Roman" w:hint="eastAsia"/>
          <w:sz w:val="28"/>
          <w:szCs w:val="28"/>
        </w:rPr>
        <w:t>，</w:t>
      </w:r>
      <w:r w:rsidR="00787A50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檢視目前現有捷運</w:t>
      </w:r>
      <w:r w:rsidR="00A838B5" w:rsidRPr="00AA4800">
        <w:rPr>
          <w:rFonts w:ascii="Times New Roman" w:eastAsia="標楷體" w:hAnsi="Times New Roman" w:hint="eastAsia"/>
          <w:sz w:val="28"/>
          <w:szCs w:val="28"/>
        </w:rPr>
        <w:t>規劃</w:t>
      </w:r>
      <w:r w:rsidR="00787A50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服務不足之處，提早導入性</w:t>
      </w:r>
      <w:r w:rsidR="00AA4800" w:rsidRPr="00AA4800">
        <w:rPr>
          <w:rFonts w:ascii="Times New Roman" w:eastAsia="標楷體" w:hAnsi="Times New Roman" w:hint="eastAsia"/>
          <w:sz w:val="28"/>
          <w:szCs w:val="28"/>
        </w:rPr>
        <w:t>別</w:t>
      </w:r>
      <w:r w:rsidR="00787A50" w:rsidRPr="00AA4800">
        <w:rPr>
          <w:rFonts w:ascii="Times New Roman" w:eastAsia="標楷體" w:hAnsi="Times New Roman" w:hint="eastAsia"/>
          <w:sz w:val="28"/>
          <w:szCs w:val="28"/>
          <w:lang w:eastAsia="zh-HK"/>
        </w:rPr>
        <w:t>平等及全齡關懷的服務課題</w:t>
      </w:r>
      <w:r w:rsidR="004B3FEC" w:rsidRPr="00AA48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235BF0" w:rsidRDefault="00B2215F" w:rsidP="005E142B">
      <w:pPr>
        <w:numPr>
          <w:ilvl w:val="0"/>
          <w:numId w:val="1"/>
        </w:numPr>
        <w:spacing w:afterLines="50" w:after="180" w:line="440" w:lineRule="exact"/>
        <w:ind w:left="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計畫目標：</w:t>
      </w:r>
    </w:p>
    <w:p w:rsidR="00B93E8F" w:rsidRPr="00774EEF" w:rsidRDefault="00235BF0" w:rsidP="00FE3FC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74EEF">
        <w:rPr>
          <w:rFonts w:ascii="Times New Roman" w:eastAsia="標楷體" w:hAnsi="Times New Roman" w:hint="eastAsia"/>
          <w:sz w:val="28"/>
          <w:szCs w:val="28"/>
        </w:rPr>
        <w:t>捷運</w:t>
      </w:r>
      <w:r w:rsidR="000B2754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營建的</w:t>
      </w:r>
      <w:r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工程屬性</w:t>
      </w:r>
      <w:r w:rsidRPr="00774EEF">
        <w:rPr>
          <w:rFonts w:ascii="Times New Roman" w:eastAsia="標楷體" w:hAnsi="Times New Roman" w:hint="eastAsia"/>
          <w:sz w:val="28"/>
          <w:szCs w:val="28"/>
        </w:rPr>
        <w:t>為長期工</w:t>
      </w:r>
      <w:r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程</w:t>
      </w:r>
      <w:r w:rsidR="001616A8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。</w:t>
      </w:r>
      <w:r w:rsidRPr="00774EEF">
        <w:rPr>
          <w:rFonts w:ascii="Times New Roman" w:eastAsia="標楷體" w:hAnsi="Times New Roman" w:hint="eastAsia"/>
          <w:sz w:val="28"/>
          <w:szCs w:val="28"/>
        </w:rPr>
        <w:t>桃園捷運綠線目前正在上網招標與規劃設計階段，</w:t>
      </w:r>
      <w:r w:rsidR="00727FBA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透過前期設計規劃</w:t>
      </w:r>
      <w:r w:rsidR="00727FBA" w:rsidRPr="00774EEF">
        <w:rPr>
          <w:rFonts w:ascii="Times New Roman" w:eastAsia="標楷體" w:hAnsi="Times New Roman" w:hint="eastAsia"/>
          <w:sz w:val="28"/>
          <w:szCs w:val="28"/>
        </w:rPr>
        <w:t>，</w:t>
      </w:r>
      <w:r w:rsidR="001616A8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期</w:t>
      </w:r>
      <w:r w:rsidR="00727FBA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能</w:t>
      </w:r>
      <w:r w:rsidRPr="00774EEF">
        <w:rPr>
          <w:rFonts w:ascii="Times New Roman" w:eastAsia="標楷體" w:hAnsi="Times New Roman" w:hint="eastAsia"/>
          <w:sz w:val="28"/>
          <w:szCs w:val="28"/>
        </w:rPr>
        <w:t>使桃園</w:t>
      </w:r>
      <w:r w:rsidR="0013524A" w:rsidRPr="00774EEF">
        <w:rPr>
          <w:rFonts w:ascii="Times New Roman" w:eastAsia="標楷體" w:hAnsi="Times New Roman" w:hint="eastAsia"/>
          <w:sz w:val="28"/>
          <w:szCs w:val="28"/>
        </w:rPr>
        <w:t>捷運</w:t>
      </w:r>
      <w:r w:rsidR="00787A50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在</w:t>
      </w:r>
      <w:r w:rsidR="001616A8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未來完工後</w:t>
      </w:r>
      <w:r w:rsidR="00787A50" w:rsidRPr="00774EEF">
        <w:rPr>
          <w:rFonts w:ascii="Times New Roman" w:eastAsia="標楷體" w:hAnsi="Times New Roman" w:hint="eastAsia"/>
          <w:sz w:val="28"/>
          <w:szCs w:val="28"/>
        </w:rPr>
        <w:t>，</w:t>
      </w:r>
      <w:r w:rsidRPr="00774EEF">
        <w:rPr>
          <w:rFonts w:ascii="Times New Roman" w:eastAsia="標楷體" w:hAnsi="Times New Roman" w:hint="eastAsia"/>
          <w:sz w:val="28"/>
          <w:szCs w:val="28"/>
        </w:rPr>
        <w:t>能提供全齡全性別與母性保護的</w:t>
      </w:r>
      <w:r w:rsidR="00727FBA" w:rsidRPr="00774EEF">
        <w:rPr>
          <w:rFonts w:ascii="Times New Roman" w:eastAsia="標楷體" w:hAnsi="Times New Roman" w:hint="eastAsia"/>
          <w:sz w:val="28"/>
          <w:szCs w:val="28"/>
          <w:lang w:eastAsia="zh-HK"/>
        </w:rPr>
        <w:t>貼心</w:t>
      </w:r>
      <w:r w:rsidRPr="00774EEF">
        <w:rPr>
          <w:rFonts w:ascii="Times New Roman" w:eastAsia="標楷體" w:hAnsi="Times New Roman" w:hint="eastAsia"/>
          <w:sz w:val="28"/>
          <w:szCs w:val="28"/>
        </w:rPr>
        <w:t>服務</w:t>
      </w:r>
      <w:r w:rsidR="00787A50" w:rsidRPr="00774EEF">
        <w:rPr>
          <w:rFonts w:ascii="Times New Roman" w:eastAsia="標楷體" w:hAnsi="Times New Roman" w:hint="eastAsia"/>
          <w:sz w:val="28"/>
          <w:szCs w:val="28"/>
        </w:rPr>
        <w:t>，以期在未來能創造更加舒適、友善的公共運輸場域</w:t>
      </w:r>
      <w:r w:rsidR="00B93E8F" w:rsidRPr="00774EEF">
        <w:rPr>
          <w:rFonts w:ascii="Times New Roman" w:eastAsia="標楷體" w:hAnsi="Times New Roman" w:hint="eastAsia"/>
          <w:sz w:val="28"/>
          <w:szCs w:val="28"/>
        </w:rPr>
        <w:t>。</w:t>
      </w:r>
    </w:p>
    <w:p w:rsidR="00774EEF" w:rsidRDefault="00774EEF" w:rsidP="00FE3FCB">
      <w:pPr>
        <w:pStyle w:val="a3"/>
        <w:numPr>
          <w:ilvl w:val="0"/>
          <w:numId w:val="5"/>
        </w:numPr>
        <w:spacing w:line="440" w:lineRule="exact"/>
        <w:ind w:leftChars="0" w:left="283" w:hanging="578"/>
        <w:rPr>
          <w:rFonts w:ascii="標楷體" w:eastAsia="標楷體" w:hAnsi="標楷體"/>
          <w:sz w:val="28"/>
          <w:szCs w:val="28"/>
        </w:rPr>
      </w:pPr>
      <w:r w:rsidRPr="00774EEF">
        <w:rPr>
          <w:rFonts w:ascii="標楷體" w:eastAsia="標楷體" w:hAnsi="標楷體" w:hint="eastAsia"/>
          <w:sz w:val="28"/>
          <w:szCs w:val="28"/>
        </w:rPr>
        <w:t>主辦</w:t>
      </w:r>
      <w:r w:rsidRPr="00774EEF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桃園市政府捷運工程局</w:t>
      </w:r>
    </w:p>
    <w:p w:rsidR="00774EEF" w:rsidRPr="00774EEF" w:rsidRDefault="00774EEF" w:rsidP="00774EEF">
      <w:pPr>
        <w:pStyle w:val="a3"/>
        <w:numPr>
          <w:ilvl w:val="0"/>
          <w:numId w:val="5"/>
        </w:numPr>
        <w:spacing w:line="440" w:lineRule="exact"/>
        <w:ind w:leftChars="0" w:left="283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Pr="00774EEF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桃園市性別平等辦公室</w:t>
      </w:r>
    </w:p>
    <w:p w:rsidR="00774EEF" w:rsidRPr="00774EEF" w:rsidRDefault="00774EEF" w:rsidP="00774EEF">
      <w:pPr>
        <w:pStyle w:val="a3"/>
        <w:numPr>
          <w:ilvl w:val="0"/>
          <w:numId w:val="5"/>
        </w:numPr>
        <w:spacing w:line="440" w:lineRule="exact"/>
        <w:ind w:leftChars="0" w:left="283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774EEF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108年1-12月</w:t>
      </w:r>
    </w:p>
    <w:p w:rsidR="00774EEF" w:rsidRPr="00231E4F" w:rsidRDefault="00774EEF" w:rsidP="00774EEF">
      <w:pPr>
        <w:pStyle w:val="a3"/>
        <w:numPr>
          <w:ilvl w:val="0"/>
          <w:numId w:val="5"/>
        </w:numPr>
        <w:spacing w:line="440" w:lineRule="exact"/>
        <w:ind w:leftChars="0" w:left="283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</w:t>
      </w:r>
      <w:r w:rsidRPr="00774EEF">
        <w:rPr>
          <w:rFonts w:ascii="標楷體" w:eastAsia="標楷體" w:hAnsi="標楷體" w:hint="eastAsia"/>
          <w:sz w:val="28"/>
          <w:szCs w:val="28"/>
        </w:rPr>
        <w:t>：</w:t>
      </w:r>
      <w:r w:rsidRPr="00231E4F">
        <w:rPr>
          <w:rFonts w:ascii="標楷體" w:eastAsia="標楷體" w:hAnsi="標楷體" w:hint="eastAsia"/>
          <w:sz w:val="28"/>
          <w:szCs w:val="28"/>
        </w:rPr>
        <w:t>捷運綠線承攬廠商</w:t>
      </w:r>
    </w:p>
    <w:p w:rsidR="00774EEF" w:rsidRPr="00231E4F" w:rsidRDefault="00774EEF" w:rsidP="00774EEF">
      <w:pPr>
        <w:pStyle w:val="a3"/>
        <w:numPr>
          <w:ilvl w:val="0"/>
          <w:numId w:val="5"/>
        </w:numPr>
        <w:spacing w:line="440" w:lineRule="exact"/>
        <w:ind w:leftChars="0" w:left="283" w:hanging="578"/>
        <w:rPr>
          <w:rFonts w:ascii="標楷體" w:eastAsia="標楷體" w:hAnsi="標楷體" w:hint="eastAsia"/>
          <w:sz w:val="28"/>
          <w:szCs w:val="28"/>
        </w:rPr>
      </w:pPr>
      <w:r w:rsidRPr="00231E4F">
        <w:rPr>
          <w:rFonts w:ascii="標楷體" w:eastAsia="標楷體" w:hAnsi="標楷體" w:hint="eastAsia"/>
          <w:sz w:val="28"/>
          <w:szCs w:val="28"/>
        </w:rPr>
        <w:t>執行</w:t>
      </w:r>
      <w:r w:rsidRPr="00231E4F">
        <w:rPr>
          <w:rFonts w:ascii="標楷體" w:eastAsia="標楷體" w:hAnsi="標楷體" w:hint="eastAsia"/>
          <w:sz w:val="28"/>
          <w:szCs w:val="28"/>
        </w:rPr>
        <w:t>方式：</w:t>
      </w:r>
    </w:p>
    <w:p w:rsidR="00972D55" w:rsidRPr="00231E4F" w:rsidRDefault="00972D55" w:rsidP="00846AC2">
      <w:pPr>
        <w:spacing w:line="440" w:lineRule="exact"/>
        <w:ind w:leftChars="118" w:left="283"/>
        <w:rPr>
          <w:rFonts w:ascii="Times New Roman" w:eastAsia="標楷體" w:hAnsi="Times New Roman"/>
          <w:sz w:val="28"/>
          <w:szCs w:val="28"/>
        </w:rPr>
      </w:pPr>
      <w:r w:rsidRPr="00231E4F">
        <w:rPr>
          <w:rFonts w:ascii="Times New Roman" w:eastAsia="標楷體" w:hAnsi="Times New Roman" w:hint="eastAsia"/>
          <w:sz w:val="28"/>
          <w:szCs w:val="28"/>
        </w:rPr>
        <w:t>本局督促廠商將下列性別友善</w:t>
      </w:r>
      <w:r w:rsidR="00CE327C" w:rsidRPr="00231E4F">
        <w:rPr>
          <w:rFonts w:ascii="Times New Roman" w:eastAsia="標楷體" w:hAnsi="Times New Roman" w:hint="eastAsia"/>
          <w:sz w:val="28"/>
          <w:szCs w:val="28"/>
        </w:rPr>
        <w:t>措施</w:t>
      </w:r>
      <w:r w:rsidRPr="00231E4F">
        <w:rPr>
          <w:rFonts w:ascii="Times New Roman" w:eastAsia="標楷體" w:hAnsi="Times New Roman" w:hint="eastAsia"/>
          <w:sz w:val="28"/>
          <w:szCs w:val="28"/>
        </w:rPr>
        <w:t>納入</w:t>
      </w:r>
      <w:r w:rsidR="001D53A5" w:rsidRPr="00231E4F">
        <w:rPr>
          <w:rFonts w:ascii="Times New Roman" w:eastAsia="標楷體" w:hAnsi="Times New Roman" w:hint="eastAsia"/>
          <w:sz w:val="28"/>
          <w:szCs w:val="28"/>
        </w:rPr>
        <w:t>規劃設計中</w:t>
      </w:r>
      <w:r w:rsidR="00CE327C" w:rsidRPr="00231E4F">
        <w:rPr>
          <w:rFonts w:ascii="Times New Roman" w:eastAsia="標楷體" w:hAnsi="Times New Roman" w:hint="eastAsia"/>
          <w:sz w:val="28"/>
          <w:szCs w:val="28"/>
        </w:rPr>
        <w:t>，以期提升本市性別友善環境</w:t>
      </w:r>
      <w:r w:rsidRPr="00231E4F">
        <w:rPr>
          <w:rFonts w:ascii="Times New Roman" w:eastAsia="標楷體" w:hAnsi="Times New Roman" w:hint="eastAsia"/>
          <w:sz w:val="28"/>
          <w:szCs w:val="28"/>
        </w:rPr>
        <w:t>：</w:t>
      </w:r>
    </w:p>
    <w:p w:rsidR="00B2215F" w:rsidRDefault="003A2B17" w:rsidP="00846AC2">
      <w:pPr>
        <w:pStyle w:val="Default"/>
        <w:numPr>
          <w:ilvl w:val="1"/>
          <w:numId w:val="1"/>
        </w:numPr>
        <w:spacing w:line="440" w:lineRule="exact"/>
        <w:ind w:left="284" w:hanging="284"/>
        <w:rPr>
          <w:rFonts w:hAnsi="標楷體" w:cs="Times New Roman"/>
          <w:color w:val="auto"/>
          <w:kern w:val="2"/>
          <w:sz w:val="28"/>
          <w:szCs w:val="28"/>
        </w:rPr>
      </w:pPr>
      <w:r w:rsidRPr="00972D55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冬季送暖；</w:t>
      </w:r>
      <w:r w:rsidR="00376C3F" w:rsidRPr="00972D55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全齡</w:t>
      </w:r>
      <w:r w:rsidRPr="00972D55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、</w:t>
      </w:r>
      <w:r w:rsidR="00376C3F" w:rsidRPr="00972D55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全性別關懷</w:t>
      </w:r>
      <w:r w:rsidRPr="00972D55">
        <w:rPr>
          <w:rFonts w:ascii="Times New Roman" w:hAnsi="Times New Roman" w:cs="Times New Roman" w:hint="eastAsia"/>
          <w:color w:val="auto"/>
          <w:kern w:val="2"/>
          <w:sz w:val="28"/>
          <w:szCs w:val="28"/>
        </w:rPr>
        <w:t>：</w:t>
      </w:r>
      <w:r>
        <w:rPr>
          <w:rFonts w:hAnsi="標楷體" w:cs="Times New Roman"/>
          <w:color w:val="auto"/>
          <w:kern w:val="2"/>
          <w:sz w:val="28"/>
          <w:szCs w:val="28"/>
        </w:rPr>
        <w:br/>
      </w:r>
      <w:r w:rsidR="00876F6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捷運綠線車站廁所未來可比肩日本之服務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t>，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於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t>冬季時提供溫水</w:t>
      </w:r>
      <w:r w:rsidR="00876F6F" w:rsidRPr="00231E4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以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照顧全性別旅客之需求</w:t>
      </w:r>
      <w:r w:rsidR="00876F6F" w:rsidRPr="003D4C5F">
        <w:rPr>
          <w:rFonts w:hAnsi="標楷體" w:cs="Times New Roman" w:hint="eastAsia"/>
          <w:color w:val="auto"/>
          <w:kern w:val="2"/>
          <w:sz w:val="28"/>
          <w:szCs w:val="28"/>
        </w:rPr>
        <w:t>。</w:t>
      </w:r>
    </w:p>
    <w:p w:rsidR="00526BE4" w:rsidRPr="00921EFD" w:rsidRDefault="003A2B17" w:rsidP="00846AC2">
      <w:pPr>
        <w:pStyle w:val="Default"/>
        <w:numPr>
          <w:ilvl w:val="1"/>
          <w:numId w:val="1"/>
        </w:numPr>
        <w:spacing w:line="500" w:lineRule="exact"/>
        <w:ind w:left="284" w:hanging="284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建置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「好孕到」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智慧感應系統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：</w:t>
      </w:r>
      <w:r>
        <w:rPr>
          <w:rFonts w:hAnsi="標楷體" w:cs="Times New Roman"/>
          <w:color w:val="auto"/>
          <w:kern w:val="2"/>
          <w:sz w:val="28"/>
          <w:szCs w:val="28"/>
        </w:rPr>
        <w:br/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lastRenderedPageBreak/>
        <w:t>孕婦可領取「好孕到」感應磁扣，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於乘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t>車時，</w:t>
      </w:r>
      <w:r w:rsidR="00876F6F" w:rsidRPr="00921EFD">
        <w:rPr>
          <w:rFonts w:hAnsi="標楷體" w:cs="Times New Roman" w:hint="eastAsia"/>
          <w:color w:val="auto"/>
          <w:kern w:val="2"/>
          <w:sz w:val="28"/>
          <w:szCs w:val="28"/>
        </w:rPr>
        <w:t>車門</w:t>
      </w:r>
      <w:r w:rsidR="00876F6F" w:rsidRPr="00231E4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邊</w:t>
      </w:r>
      <w:r w:rsidR="00876F6F" w:rsidRPr="00921EFD">
        <w:rPr>
          <w:rFonts w:hAnsi="標楷體" w:cs="Times New Roman" w:hint="eastAsia"/>
          <w:color w:val="auto"/>
          <w:kern w:val="2"/>
          <w:sz w:val="28"/>
          <w:szCs w:val="28"/>
        </w:rPr>
        <w:t>自動感應器會偵測有孕婦上車，提醒附近乘客讓座。</w:t>
      </w:r>
    </w:p>
    <w:p w:rsidR="00774EEF" w:rsidRDefault="00AA4800" w:rsidP="00846AC2">
      <w:pPr>
        <w:pStyle w:val="Default"/>
        <w:numPr>
          <w:ilvl w:val="1"/>
          <w:numId w:val="1"/>
        </w:numPr>
        <w:spacing w:line="500" w:lineRule="exact"/>
        <w:ind w:left="284" w:hanging="284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男女</w:t>
      </w:r>
      <w:r w:rsidR="00921EFD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尿布輕鬆換</w:t>
      </w:r>
      <w:r w:rsidR="00921EFD">
        <w:rPr>
          <w:rFonts w:hAnsi="標楷體" w:cs="Times New Roman" w:hint="eastAsia"/>
          <w:color w:val="auto"/>
          <w:kern w:val="2"/>
          <w:sz w:val="28"/>
          <w:szCs w:val="28"/>
        </w:rPr>
        <w:t>：</w:t>
      </w:r>
      <w:r w:rsidR="00921EFD">
        <w:rPr>
          <w:rFonts w:hAnsi="標楷體" w:cs="Times New Roman"/>
          <w:color w:val="auto"/>
          <w:kern w:val="2"/>
          <w:sz w:val="28"/>
          <w:szCs w:val="28"/>
          <w:lang w:eastAsia="zh-HK"/>
        </w:rPr>
        <w:br/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t>於捷運綠線各站男女廁所、哺集乳室及親子廁所皆設置尿布台，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落實照顧分工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t>性別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平等概念</w:t>
      </w:r>
      <w:r w:rsidR="00876F6F">
        <w:rPr>
          <w:rFonts w:hAnsi="標楷體" w:cs="Times New Roman" w:hint="eastAsia"/>
          <w:color w:val="auto"/>
          <w:kern w:val="2"/>
          <w:sz w:val="28"/>
          <w:szCs w:val="28"/>
        </w:rPr>
        <w:t>。</w:t>
      </w:r>
    </w:p>
    <w:p w:rsidR="00774EEF" w:rsidRPr="00846AC2" w:rsidRDefault="00846AC2" w:rsidP="00846AC2">
      <w:pPr>
        <w:pStyle w:val="Default"/>
        <w:numPr>
          <w:ilvl w:val="0"/>
          <w:numId w:val="5"/>
        </w:numPr>
        <w:spacing w:afterLines="50" w:after="180" w:line="500" w:lineRule="exact"/>
        <w:ind w:left="284" w:hanging="578"/>
        <w:rPr>
          <w:rFonts w:hAnsi="標楷體" w:cs="Times New Roman" w:hint="eastAsia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預期效益：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「捷運系統」為</w:t>
      </w:r>
      <w:r w:rsidRPr="00F27EA3">
        <w:rPr>
          <w:rFonts w:hAnsi="標楷體" w:cs="Times New Roman" w:hint="eastAsia"/>
          <w:color w:val="auto"/>
          <w:kern w:val="2"/>
          <w:sz w:val="28"/>
          <w:szCs w:val="28"/>
        </w:rPr>
        <w:t>大眾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運輸交通工具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，</w:t>
      </w:r>
      <w:r w:rsidRPr="00F27EA3">
        <w:rPr>
          <w:rFonts w:hAnsi="標楷體" w:cs="Times New Roman" w:hint="eastAsia"/>
          <w:color w:val="auto"/>
          <w:kern w:val="2"/>
          <w:sz w:val="28"/>
          <w:szCs w:val="28"/>
        </w:rPr>
        <w:t>捷運設備與空間規劃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應</w:t>
      </w:r>
      <w:r w:rsidRPr="00F27EA3">
        <w:rPr>
          <w:rFonts w:hAnsi="標楷體" w:cs="Times New Roman" w:hint="eastAsia"/>
          <w:color w:val="auto"/>
          <w:kern w:val="2"/>
          <w:sz w:val="28"/>
          <w:szCs w:val="28"/>
        </w:rPr>
        <w:t>符合不同性別使用之公平性、便利性與合理性。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本局未來期待</w:t>
      </w:r>
      <w:r w:rsidRPr="002658EE">
        <w:rPr>
          <w:rFonts w:hAnsi="標楷體" w:cs="Times New Roman" w:hint="eastAsia"/>
          <w:color w:val="auto"/>
          <w:kern w:val="2"/>
          <w:sz w:val="28"/>
          <w:szCs w:val="28"/>
        </w:rPr>
        <w:t>建構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一個更加</w:t>
      </w:r>
      <w:r w:rsidRPr="002658EE">
        <w:rPr>
          <w:rFonts w:hAnsi="標楷體" w:cs="Times New Roman" w:hint="eastAsia"/>
          <w:color w:val="auto"/>
          <w:kern w:val="2"/>
          <w:sz w:val="28"/>
          <w:szCs w:val="28"/>
        </w:rPr>
        <w:t>友善之捷運設施與空間，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能增進全性別及全年齡關懷的貼心服務與照顧</w:t>
      </w:r>
      <w:r w:rsidRPr="002658EE">
        <w:rPr>
          <w:rFonts w:hAnsi="標楷體" w:cs="Times New Roman" w:hint="eastAsia"/>
          <w:color w:val="auto"/>
          <w:kern w:val="2"/>
          <w:sz w:val="28"/>
          <w:szCs w:val="28"/>
        </w:rPr>
        <w:t>，創造更具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公共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價值的大眾運輸</w:t>
      </w:r>
      <w:r>
        <w:rPr>
          <w:rFonts w:hAnsi="標楷體" w:cs="Times New Roman" w:hint="eastAsia"/>
          <w:color w:val="auto"/>
          <w:kern w:val="2"/>
          <w:sz w:val="28"/>
          <w:szCs w:val="28"/>
          <w:lang w:eastAsia="zh-HK"/>
        </w:rPr>
        <w:t>系統</w:t>
      </w:r>
      <w:r w:rsidRPr="002658EE">
        <w:rPr>
          <w:rFonts w:hAnsi="標楷體" w:cs="Times New Roman" w:hint="eastAsia"/>
          <w:color w:val="auto"/>
          <w:kern w:val="2"/>
          <w:sz w:val="28"/>
          <w:szCs w:val="28"/>
        </w:rPr>
        <w:t>。</w:t>
      </w:r>
    </w:p>
    <w:p w:rsidR="00774EEF" w:rsidRDefault="00774EEF" w:rsidP="00FE3FCB">
      <w:pPr>
        <w:pStyle w:val="Default"/>
        <w:numPr>
          <w:ilvl w:val="0"/>
          <w:numId w:val="4"/>
        </w:numPr>
        <w:spacing w:line="500" w:lineRule="exac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桃園市政府捷運工程局性別主流化實施計畫(107</w:t>
      </w:r>
      <w:r w:rsidR="00FE3FCB">
        <w:rPr>
          <w:rFonts w:hAnsi="標楷體" w:cs="Times New Roman" w:hint="eastAsia"/>
          <w:color w:val="auto"/>
          <w:kern w:val="2"/>
          <w:sz w:val="28"/>
          <w:szCs w:val="28"/>
        </w:rPr>
        <w:t>年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>至108年)</w:t>
      </w:r>
      <w:r w:rsidR="00FE3FCB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846AC2" w:rsidRDefault="00846AC2" w:rsidP="00FE3FCB">
      <w:pPr>
        <w:pStyle w:val="Default"/>
        <w:spacing w:line="500" w:lineRule="exact"/>
        <w:ind w:left="295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本局於107年3月15日成立，將參考本</w:t>
      </w:r>
      <w:r w:rsidR="00FE3FCB">
        <w:rPr>
          <w:rFonts w:hAnsi="標楷體" w:cs="Times New Roman" w:hint="eastAsia"/>
          <w:color w:val="auto"/>
          <w:kern w:val="2"/>
          <w:sz w:val="28"/>
          <w:szCs w:val="28"/>
        </w:rPr>
        <w:t>府及其他捷運單位訂定本局性別主流化實施計畫(107年至108年)。</w:t>
      </w:r>
    </w:p>
    <w:p w:rsidR="00FE3FCB" w:rsidRDefault="00FE3FCB" w:rsidP="001F00DF">
      <w:pPr>
        <w:pStyle w:val="Default"/>
        <w:numPr>
          <w:ilvl w:val="0"/>
          <w:numId w:val="6"/>
        </w:numPr>
        <w:spacing w:line="500" w:lineRule="exact"/>
        <w:ind w:left="284" w:hanging="579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桃園市政府捷運工程局</w:t>
      </w:r>
    </w:p>
    <w:p w:rsidR="00FE3FCB" w:rsidRPr="00FE3FCB" w:rsidRDefault="00FE3FCB" w:rsidP="001F00DF">
      <w:pPr>
        <w:pStyle w:val="Default"/>
        <w:numPr>
          <w:ilvl w:val="0"/>
          <w:numId w:val="6"/>
        </w:numPr>
        <w:spacing w:line="500" w:lineRule="exact"/>
        <w:ind w:left="284" w:hanging="579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指導</w:t>
      </w:r>
      <w:r w:rsidRPr="00774EEF">
        <w:rPr>
          <w:rFonts w:hAnsi="標楷體" w:hint="eastAsia"/>
          <w:sz w:val="28"/>
          <w:szCs w:val="28"/>
        </w:rPr>
        <w:t>單位：</w:t>
      </w:r>
      <w:r>
        <w:rPr>
          <w:rFonts w:hAnsi="標楷體" w:hint="eastAsia"/>
          <w:sz w:val="28"/>
          <w:szCs w:val="28"/>
        </w:rPr>
        <w:t>桃園市性別平等辦公室</w:t>
      </w:r>
    </w:p>
    <w:p w:rsidR="00FE3FCB" w:rsidRPr="00FE3FCB" w:rsidRDefault="00FE3FCB" w:rsidP="001F00DF">
      <w:pPr>
        <w:pStyle w:val="Default"/>
        <w:numPr>
          <w:ilvl w:val="0"/>
          <w:numId w:val="6"/>
        </w:numPr>
        <w:spacing w:line="500" w:lineRule="exact"/>
        <w:ind w:left="284" w:hanging="579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>活動</w:t>
      </w:r>
      <w:r w:rsidRPr="00774EEF">
        <w:rPr>
          <w:rFonts w:hAnsi="標楷體" w:hint="eastAsia"/>
          <w:sz w:val="28"/>
          <w:szCs w:val="28"/>
        </w:rPr>
        <w:t>日期：</w:t>
      </w:r>
      <w:r>
        <w:rPr>
          <w:rFonts w:hAnsi="標楷體" w:hint="eastAsia"/>
          <w:sz w:val="28"/>
          <w:szCs w:val="28"/>
        </w:rPr>
        <w:t>10</w:t>
      </w:r>
      <w:r>
        <w:rPr>
          <w:rFonts w:hAnsi="標楷體" w:hint="eastAsia"/>
          <w:sz w:val="28"/>
          <w:szCs w:val="28"/>
        </w:rPr>
        <w:t>7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3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-</w:t>
      </w:r>
      <w:r>
        <w:rPr>
          <w:rFonts w:hAnsi="標楷體" w:hint="eastAsia"/>
          <w:sz w:val="28"/>
          <w:szCs w:val="28"/>
        </w:rPr>
        <w:t>108年12月</w:t>
      </w:r>
    </w:p>
    <w:p w:rsidR="00FE3FCB" w:rsidRPr="00FE3FCB" w:rsidRDefault="00FE3FCB" w:rsidP="001F00DF">
      <w:pPr>
        <w:pStyle w:val="Default"/>
        <w:numPr>
          <w:ilvl w:val="0"/>
          <w:numId w:val="6"/>
        </w:numPr>
        <w:spacing w:line="500" w:lineRule="exact"/>
        <w:ind w:left="284" w:hanging="579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參加</w:t>
      </w:r>
      <w:r>
        <w:rPr>
          <w:rFonts w:hAnsi="標楷體" w:hint="eastAsia"/>
          <w:sz w:val="28"/>
          <w:szCs w:val="28"/>
        </w:rPr>
        <w:t>對象</w:t>
      </w:r>
      <w:r w:rsidRPr="00774EEF">
        <w:rPr>
          <w:rFonts w:hAnsi="標楷體" w:hint="eastAsia"/>
          <w:sz w:val="28"/>
          <w:szCs w:val="28"/>
        </w:rPr>
        <w:t>：</w:t>
      </w:r>
      <w:r w:rsidRPr="00FE3FCB">
        <w:rPr>
          <w:rFonts w:hAnsi="標楷體" w:hint="eastAsia"/>
          <w:color w:val="auto"/>
          <w:sz w:val="28"/>
          <w:szCs w:val="28"/>
        </w:rPr>
        <w:t>本局各科室及所屬人員</w:t>
      </w:r>
    </w:p>
    <w:p w:rsidR="00846AC2" w:rsidRPr="001F00DF" w:rsidRDefault="00FE3FCB" w:rsidP="001F00DF">
      <w:pPr>
        <w:pStyle w:val="Default"/>
        <w:numPr>
          <w:ilvl w:val="0"/>
          <w:numId w:val="6"/>
        </w:numPr>
        <w:spacing w:line="500" w:lineRule="exact"/>
        <w:ind w:left="284" w:hanging="579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執行</w:t>
      </w:r>
      <w:r w:rsidRPr="00774EEF">
        <w:rPr>
          <w:rFonts w:hAnsi="標楷體" w:hint="eastAsia"/>
          <w:sz w:val="28"/>
          <w:szCs w:val="28"/>
        </w:rPr>
        <w:t>方式：</w:t>
      </w:r>
      <w:r>
        <w:rPr>
          <w:rFonts w:hAnsi="標楷體" w:hint="eastAsia"/>
          <w:sz w:val="28"/>
          <w:szCs w:val="28"/>
        </w:rPr>
        <w:t>依工作項目列管期程分階段完成</w:t>
      </w:r>
    </w:p>
    <w:p w:rsidR="00FE3FCB" w:rsidRPr="001F00DF" w:rsidRDefault="00FE3FCB" w:rsidP="001F00DF">
      <w:pPr>
        <w:pStyle w:val="Default"/>
        <w:numPr>
          <w:ilvl w:val="0"/>
          <w:numId w:val="6"/>
        </w:numPr>
        <w:spacing w:line="500" w:lineRule="exact"/>
        <w:ind w:left="284" w:hanging="579"/>
        <w:rPr>
          <w:rFonts w:hAnsi="標楷體" w:cs="Times New Roman" w:hint="eastAsia"/>
          <w:color w:val="auto"/>
          <w:kern w:val="2"/>
          <w:sz w:val="28"/>
          <w:szCs w:val="28"/>
        </w:rPr>
      </w:pPr>
      <w:r w:rsidRPr="001F00DF">
        <w:rPr>
          <w:rFonts w:hAnsi="標楷體" w:cs="Times New Roman" w:hint="eastAsia"/>
          <w:color w:val="auto"/>
          <w:kern w:val="2"/>
          <w:sz w:val="28"/>
          <w:szCs w:val="28"/>
        </w:rPr>
        <w:t>預期</w:t>
      </w:r>
      <w:r w:rsidRPr="001F00DF">
        <w:rPr>
          <w:rFonts w:hAnsi="標楷體" w:cs="Times New Roman" w:hint="eastAsia"/>
          <w:color w:val="auto"/>
          <w:kern w:val="2"/>
          <w:sz w:val="28"/>
          <w:szCs w:val="28"/>
        </w:rPr>
        <w:t>效益：</w:t>
      </w:r>
      <w:bookmarkStart w:id="0" w:name="_GoBack"/>
      <w:bookmarkEnd w:id="0"/>
      <w:r w:rsidRPr="001F00DF">
        <w:rPr>
          <w:rFonts w:hAnsi="標楷體" w:cs="Times New Roman" w:hint="eastAsia"/>
          <w:color w:val="auto"/>
          <w:kern w:val="2"/>
          <w:sz w:val="28"/>
          <w:szCs w:val="28"/>
        </w:rPr>
        <w:t>除培養強化本局及所屬人員性別平等意識與專業知能，落實性別主流畫實施計</w:t>
      </w:r>
      <w:r w:rsidR="00224C32" w:rsidRPr="001F00DF">
        <w:rPr>
          <w:rFonts w:hAnsi="標楷體" w:cs="Times New Roman" w:hint="eastAsia"/>
          <w:color w:val="auto"/>
          <w:kern w:val="2"/>
          <w:sz w:val="28"/>
          <w:szCs w:val="28"/>
        </w:rPr>
        <w:t>畫，並將性別觀點納入本局政策、計畫及方案制訂，預算編列及資源分配中，以促進性別平等。</w:t>
      </w:r>
    </w:p>
    <w:p w:rsidR="00B2215F" w:rsidRPr="00F00F50" w:rsidRDefault="00B2215F" w:rsidP="00846AC2">
      <w:pPr>
        <w:numPr>
          <w:ilvl w:val="0"/>
          <w:numId w:val="1"/>
        </w:numPr>
        <w:spacing w:afterLines="50" w:after="180" w:line="440" w:lineRule="exact"/>
        <w:ind w:leftChars="-236" w:left="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經費：</w:t>
      </w:r>
      <w:r w:rsidRPr="00291C78">
        <w:rPr>
          <w:rFonts w:ascii="標楷體" w:eastAsia="標楷體" w:hAnsi="標楷體" w:hint="eastAsia"/>
          <w:sz w:val="28"/>
          <w:szCs w:val="28"/>
        </w:rPr>
        <w:t>由</w:t>
      </w:r>
      <w:r w:rsidR="00A838B5" w:rsidRPr="00AA4800">
        <w:rPr>
          <w:rFonts w:ascii="標楷體" w:eastAsia="標楷體" w:hAnsi="標楷體" w:hint="eastAsia"/>
          <w:sz w:val="28"/>
          <w:szCs w:val="28"/>
        </w:rPr>
        <w:t>捷運綠線建設經費</w:t>
      </w:r>
      <w:r w:rsidRPr="00AA4800">
        <w:rPr>
          <w:rFonts w:ascii="標楷體" w:eastAsia="標楷體" w:hAnsi="標楷體" w:hint="eastAsia"/>
          <w:sz w:val="28"/>
          <w:szCs w:val="28"/>
        </w:rPr>
        <w:t>支</w:t>
      </w:r>
      <w:r w:rsidR="00F00F50" w:rsidRPr="00AA4800">
        <w:rPr>
          <w:rFonts w:ascii="標楷體" w:eastAsia="標楷體" w:hAnsi="標楷體" w:hint="eastAsia"/>
          <w:sz w:val="28"/>
          <w:szCs w:val="28"/>
        </w:rPr>
        <w:t>應</w:t>
      </w:r>
      <w:r w:rsidRPr="00AA4800">
        <w:rPr>
          <w:rFonts w:ascii="標楷體" w:eastAsia="標楷體" w:hAnsi="標楷體" w:hint="eastAsia"/>
          <w:sz w:val="28"/>
          <w:szCs w:val="28"/>
        </w:rPr>
        <w:t>。</w:t>
      </w:r>
    </w:p>
    <w:p w:rsidR="002D5EA3" w:rsidRPr="00EA2664" w:rsidRDefault="00B2215F" w:rsidP="00B9775B">
      <w:pPr>
        <w:numPr>
          <w:ilvl w:val="0"/>
          <w:numId w:val="1"/>
        </w:numPr>
        <w:spacing w:afterLines="50" w:after="180" w:line="440" w:lineRule="exact"/>
        <w:ind w:left="-851" w:firstLineChars="101" w:firstLine="283"/>
        <w:rPr>
          <w:rFonts w:ascii="標楷體" w:eastAsia="標楷體" w:hAnsi="標楷體" w:hint="eastAsia"/>
          <w:sz w:val="28"/>
          <w:szCs w:val="28"/>
        </w:rPr>
      </w:pPr>
      <w:r w:rsidRPr="002431D6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sectPr w:rsidR="002D5EA3" w:rsidRPr="00EA2664" w:rsidSect="00EA2664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2B" w:rsidRDefault="009A142B" w:rsidP="00AA4800">
      <w:r>
        <w:separator/>
      </w:r>
    </w:p>
  </w:endnote>
  <w:endnote w:type="continuationSeparator" w:id="0">
    <w:p w:rsidR="009A142B" w:rsidRDefault="009A142B" w:rsidP="00AA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2B" w:rsidRDefault="009A142B" w:rsidP="00AA4800">
      <w:r>
        <w:separator/>
      </w:r>
    </w:p>
  </w:footnote>
  <w:footnote w:type="continuationSeparator" w:id="0">
    <w:p w:rsidR="009A142B" w:rsidRDefault="009A142B" w:rsidP="00AA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E23"/>
    <w:multiLevelType w:val="hybridMultilevel"/>
    <w:tmpl w:val="2110B50E"/>
    <w:lvl w:ilvl="0" w:tplc="5874C618">
      <w:start w:val="1"/>
      <w:numFmt w:val="taiwaneseCountingThousand"/>
      <w:lvlText w:val="(%1)"/>
      <w:lvlJc w:val="left"/>
      <w:pPr>
        <w:ind w:left="101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" w15:restartNumberingAfterBreak="0">
    <w:nsid w:val="1AE5080F"/>
    <w:multiLevelType w:val="hybridMultilevel"/>
    <w:tmpl w:val="92CC4534"/>
    <w:lvl w:ilvl="0" w:tplc="3ACCF87E">
      <w:start w:val="1"/>
      <w:numFmt w:val="taiwaneseCountingThousand"/>
      <w:lvlText w:val="(%1)"/>
      <w:lvlJc w:val="left"/>
      <w:pPr>
        <w:ind w:left="101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" w15:restartNumberingAfterBreak="0">
    <w:nsid w:val="4EB37943"/>
    <w:multiLevelType w:val="hybridMultilevel"/>
    <w:tmpl w:val="F140AC64"/>
    <w:lvl w:ilvl="0" w:tplc="1F1CE292">
      <w:start w:val="1"/>
      <w:numFmt w:val="ideographLegalTraditional"/>
      <w:lvlText w:val="%1、"/>
      <w:lvlJc w:val="left"/>
      <w:pPr>
        <w:ind w:left="906" w:hanging="480"/>
      </w:pPr>
      <w:rPr>
        <w:b/>
      </w:rPr>
    </w:lvl>
    <w:lvl w:ilvl="1" w:tplc="208AAA2E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4FB6237"/>
    <w:multiLevelType w:val="hybridMultilevel"/>
    <w:tmpl w:val="59326FBC"/>
    <w:lvl w:ilvl="0" w:tplc="4C04BC5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B9350A3"/>
    <w:multiLevelType w:val="hybridMultilevel"/>
    <w:tmpl w:val="6EAAF6EC"/>
    <w:lvl w:ilvl="0" w:tplc="A204150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66425D20">
      <w:start w:val="1"/>
      <w:numFmt w:val="decimal"/>
      <w:lvlText w:val="%4."/>
      <w:lvlJc w:val="left"/>
      <w:pPr>
        <w:ind w:left="2400" w:hanging="480"/>
      </w:pPr>
      <w:rPr>
        <w:rFonts w:cs="Times New Roman"/>
        <w:b w:val="0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C514706"/>
    <w:multiLevelType w:val="hybridMultilevel"/>
    <w:tmpl w:val="30B05928"/>
    <w:lvl w:ilvl="0" w:tplc="462EB61E">
      <w:start w:val="1"/>
      <w:numFmt w:val="taiwaneseCountingThousand"/>
      <w:lvlText w:val="%1、"/>
      <w:lvlJc w:val="left"/>
      <w:pPr>
        <w:ind w:left="295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5F"/>
    <w:rsid w:val="000A027A"/>
    <w:rsid w:val="000B2754"/>
    <w:rsid w:val="000F711C"/>
    <w:rsid w:val="00100C22"/>
    <w:rsid w:val="0013524A"/>
    <w:rsid w:val="001616A8"/>
    <w:rsid w:val="0016748E"/>
    <w:rsid w:val="001B6F81"/>
    <w:rsid w:val="001D53A5"/>
    <w:rsid w:val="001F00DF"/>
    <w:rsid w:val="001F0335"/>
    <w:rsid w:val="00224C32"/>
    <w:rsid w:val="00231E4F"/>
    <w:rsid w:val="00233897"/>
    <w:rsid w:val="00235BF0"/>
    <w:rsid w:val="002431D6"/>
    <w:rsid w:val="002658EE"/>
    <w:rsid w:val="00274059"/>
    <w:rsid w:val="002A0C9D"/>
    <w:rsid w:val="002D5C92"/>
    <w:rsid w:val="002D5EA3"/>
    <w:rsid w:val="00376C3F"/>
    <w:rsid w:val="003971D5"/>
    <w:rsid w:val="003A2B17"/>
    <w:rsid w:val="003A30C9"/>
    <w:rsid w:val="003B695A"/>
    <w:rsid w:val="003D4C5F"/>
    <w:rsid w:val="003E0C8F"/>
    <w:rsid w:val="003F3B9B"/>
    <w:rsid w:val="00464696"/>
    <w:rsid w:val="00476EA7"/>
    <w:rsid w:val="004B3FEC"/>
    <w:rsid w:val="004F7075"/>
    <w:rsid w:val="00526BE4"/>
    <w:rsid w:val="00550A22"/>
    <w:rsid w:val="0055278A"/>
    <w:rsid w:val="00582327"/>
    <w:rsid w:val="00592482"/>
    <w:rsid w:val="00594429"/>
    <w:rsid w:val="005A228D"/>
    <w:rsid w:val="005B4084"/>
    <w:rsid w:val="005E142B"/>
    <w:rsid w:val="005F218B"/>
    <w:rsid w:val="00652059"/>
    <w:rsid w:val="00687761"/>
    <w:rsid w:val="006B4476"/>
    <w:rsid w:val="006D7DD0"/>
    <w:rsid w:val="006E042F"/>
    <w:rsid w:val="007244B8"/>
    <w:rsid w:val="00727FBA"/>
    <w:rsid w:val="00774EEF"/>
    <w:rsid w:val="00787A50"/>
    <w:rsid w:val="007C285B"/>
    <w:rsid w:val="007D1537"/>
    <w:rsid w:val="00846AC2"/>
    <w:rsid w:val="00855B00"/>
    <w:rsid w:val="00876F6F"/>
    <w:rsid w:val="00921EFD"/>
    <w:rsid w:val="00972D55"/>
    <w:rsid w:val="00974D74"/>
    <w:rsid w:val="00996DCB"/>
    <w:rsid w:val="009A142B"/>
    <w:rsid w:val="009C2682"/>
    <w:rsid w:val="009E53A3"/>
    <w:rsid w:val="00A80D05"/>
    <w:rsid w:val="00A838B5"/>
    <w:rsid w:val="00A902FB"/>
    <w:rsid w:val="00A963A2"/>
    <w:rsid w:val="00AA4800"/>
    <w:rsid w:val="00AF23A7"/>
    <w:rsid w:val="00AF4008"/>
    <w:rsid w:val="00B2215F"/>
    <w:rsid w:val="00B45FC9"/>
    <w:rsid w:val="00B46EC6"/>
    <w:rsid w:val="00B908D7"/>
    <w:rsid w:val="00B93E8F"/>
    <w:rsid w:val="00B9775B"/>
    <w:rsid w:val="00BF2539"/>
    <w:rsid w:val="00CA0216"/>
    <w:rsid w:val="00CE327C"/>
    <w:rsid w:val="00CE4EE3"/>
    <w:rsid w:val="00CE706C"/>
    <w:rsid w:val="00D321A4"/>
    <w:rsid w:val="00D34381"/>
    <w:rsid w:val="00DD6C91"/>
    <w:rsid w:val="00E05E22"/>
    <w:rsid w:val="00E25194"/>
    <w:rsid w:val="00E54DCE"/>
    <w:rsid w:val="00EA2664"/>
    <w:rsid w:val="00EB787C"/>
    <w:rsid w:val="00F00F50"/>
    <w:rsid w:val="00F27EA3"/>
    <w:rsid w:val="00F45DA5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0AFE"/>
  <w15:chartTrackingRefBased/>
  <w15:docId w15:val="{B4F8237C-F2F1-4953-8CAE-C8FEA1B0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7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F23A7"/>
    <w:pPr>
      <w:ind w:leftChars="200" w:left="480"/>
    </w:pPr>
  </w:style>
  <w:style w:type="table" w:styleId="a4">
    <w:name w:val="Table Grid"/>
    <w:basedOn w:val="a1"/>
    <w:uiPriority w:val="39"/>
    <w:rsid w:val="000F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695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B27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2754"/>
  </w:style>
  <w:style w:type="character" w:customStyle="1" w:styleId="a9">
    <w:name w:val="註解文字 字元"/>
    <w:basedOn w:val="a0"/>
    <w:link w:val="a8"/>
    <w:uiPriority w:val="99"/>
    <w:semiHidden/>
    <w:rsid w:val="000B2754"/>
    <w:rPr>
      <w:rFonts w:ascii="Calibri" w:eastAsia="新細明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75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B2754"/>
    <w:rPr>
      <w:rFonts w:ascii="Calibri" w:eastAsia="新細明體" w:hAnsi="Calibri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AA4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A4800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A4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A48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蔡月華</dc:creator>
  <cp:keywords/>
  <dc:description/>
  <cp:lastModifiedBy>蔡月華</cp:lastModifiedBy>
  <cp:revision>10</cp:revision>
  <cp:lastPrinted>2018-11-02T05:07:00Z</cp:lastPrinted>
  <dcterms:created xsi:type="dcterms:W3CDTF">2018-11-02T02:51:00Z</dcterms:created>
  <dcterms:modified xsi:type="dcterms:W3CDTF">2018-11-02T05:34:00Z</dcterms:modified>
</cp:coreProperties>
</file>